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6"/>
        <w:tblW w:w="0" w:type="auto"/>
        <w:tblLook w:val="04A0" w:firstRow="1" w:lastRow="0" w:firstColumn="1" w:lastColumn="0" w:noHBand="0" w:noVBand="1"/>
      </w:tblPr>
      <w:tblGrid>
        <w:gridCol w:w="10050"/>
      </w:tblGrid>
      <w:tr w:rsidR="00790782" w:rsidRPr="008D0531" w14:paraId="2B9C9A98" w14:textId="77777777" w:rsidTr="00157A68">
        <w:trPr>
          <w:trHeight w:val="1474"/>
        </w:trPr>
        <w:tc>
          <w:tcPr>
            <w:tcW w:w="10050"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76E81B8E" w14:textId="1866B755" w:rsidR="003C15A6" w:rsidRPr="00BF600A" w:rsidRDefault="00BF600A" w:rsidP="00BF600A">
            <w:pPr>
              <w:jc w:val="center"/>
              <w:rPr>
                <w:rFonts w:ascii="Arial" w:hAnsi="Arial" w:cs="Arial"/>
                <w:b/>
                <w:sz w:val="24"/>
                <w:szCs w:val="24"/>
                <w:lang w:eastAsia="es-ES"/>
              </w:rPr>
            </w:pPr>
            <w:r w:rsidRPr="00BF600A">
              <w:rPr>
                <w:rFonts w:ascii="Arial" w:hAnsi="Arial" w:cs="Arial"/>
                <w:b/>
                <w:sz w:val="24"/>
                <w:szCs w:val="24"/>
                <w:lang w:eastAsia="es-ES"/>
              </w:rPr>
              <w:t>FORMULARIO PARA LA SOLICITUD DE CONCESIÓN DIRECTA DE SISTEMAS SATELITALES EN FRECUENCIAS DE ASIGNACIÓN NO EXCLUSIVA</w:t>
            </w:r>
          </w:p>
          <w:p w14:paraId="603D52C1" w14:textId="6962E5F1" w:rsidR="0038098A" w:rsidRPr="00F93B5E" w:rsidRDefault="00790782" w:rsidP="0038098A">
            <w:pPr>
              <w:jc w:val="center"/>
              <w:rPr>
                <w:rFonts w:ascii="Arial" w:hAnsi="Arial" w:cs="Arial"/>
                <w:b/>
                <w:sz w:val="24"/>
                <w:szCs w:val="24"/>
                <w:lang w:val="en-US" w:eastAsia="es-ES"/>
              </w:rPr>
            </w:pPr>
            <w:r w:rsidRPr="00BF600A">
              <w:rPr>
                <w:rFonts w:ascii="Arial" w:hAnsi="Arial" w:cs="Arial"/>
                <w:b/>
                <w:sz w:val="24"/>
                <w:szCs w:val="24"/>
                <w:lang w:val="en-US" w:eastAsia="es-ES"/>
              </w:rPr>
              <w:t>N° MICITT–DCNT-DNPT-FORM-00</w:t>
            </w:r>
            <w:r w:rsidR="00303D30">
              <w:rPr>
                <w:rFonts w:ascii="Arial" w:hAnsi="Arial" w:cs="Arial"/>
                <w:b/>
                <w:sz w:val="24"/>
                <w:szCs w:val="24"/>
                <w:lang w:val="en-US" w:eastAsia="es-ES"/>
              </w:rPr>
              <w:t>2</w:t>
            </w:r>
          </w:p>
        </w:tc>
      </w:tr>
    </w:tbl>
    <w:p w14:paraId="1458D2BB" w14:textId="77777777" w:rsidR="00790782" w:rsidRPr="00BF600A" w:rsidRDefault="00790782">
      <w:pPr>
        <w:rPr>
          <w:rFonts w:ascii="Arial" w:hAnsi="Arial" w:cs="Arial"/>
          <w:sz w:val="22"/>
          <w:szCs w:val="22"/>
          <w:lang w:val="en-US"/>
        </w:rPr>
      </w:pPr>
    </w:p>
    <w:tbl>
      <w:tblPr>
        <w:tblStyle w:val="Tablaconcuadrcula1"/>
        <w:tblW w:w="0" w:type="auto"/>
        <w:tblLook w:val="04A0" w:firstRow="1" w:lastRow="0" w:firstColumn="1" w:lastColumn="0" w:noHBand="0" w:noVBand="1"/>
      </w:tblPr>
      <w:tblGrid>
        <w:gridCol w:w="5030"/>
        <w:gridCol w:w="1905"/>
        <w:gridCol w:w="3115"/>
        <w:gridCol w:w="10"/>
      </w:tblGrid>
      <w:tr w:rsidR="00790782" w:rsidRPr="00713CA4" w14:paraId="574F5375" w14:textId="77777777" w:rsidTr="00332B43">
        <w:trPr>
          <w:trHeight w:val="539"/>
        </w:trPr>
        <w:tc>
          <w:tcPr>
            <w:tcW w:w="10060" w:type="dxa"/>
            <w:gridSpan w:val="4"/>
            <w:shd w:val="clear" w:color="auto" w:fill="FFFFFF" w:themeFill="background1"/>
            <w:vAlign w:val="center"/>
          </w:tcPr>
          <w:p w14:paraId="712C9B51" w14:textId="77777777" w:rsidR="00790782" w:rsidRPr="00713CA4" w:rsidRDefault="00790782" w:rsidP="0034780C">
            <w:pPr>
              <w:rPr>
                <w:rFonts w:ascii="Arial" w:hAnsi="Arial" w:cs="Arial"/>
                <w:b/>
              </w:rPr>
            </w:pPr>
            <w:r w:rsidRPr="00713CA4">
              <w:rPr>
                <w:rFonts w:ascii="Arial" w:hAnsi="Arial" w:cs="Arial"/>
                <w:b/>
              </w:rPr>
              <w:t>Lugar y fecha de la solicitud:</w:t>
            </w:r>
          </w:p>
        </w:tc>
      </w:tr>
      <w:tr w:rsidR="00790782" w:rsidRPr="00713CA4" w14:paraId="038C37A5" w14:textId="77777777" w:rsidTr="00332B43">
        <w:trPr>
          <w:trHeight w:val="539"/>
        </w:trPr>
        <w:tc>
          <w:tcPr>
            <w:tcW w:w="10060" w:type="dxa"/>
            <w:gridSpan w:val="4"/>
            <w:shd w:val="clear" w:color="auto" w:fill="B4C6E7" w:themeFill="accent1" w:themeFillTint="66"/>
            <w:vAlign w:val="center"/>
          </w:tcPr>
          <w:p w14:paraId="1941920A" w14:textId="77777777" w:rsidR="00790782" w:rsidRPr="00713CA4" w:rsidRDefault="00790782" w:rsidP="0034780C">
            <w:pPr>
              <w:jc w:val="center"/>
              <w:rPr>
                <w:rFonts w:ascii="Arial" w:hAnsi="Arial" w:cs="Arial"/>
                <w:b/>
              </w:rPr>
            </w:pPr>
            <w:r w:rsidRPr="00713CA4">
              <w:rPr>
                <w:rFonts w:ascii="Arial" w:hAnsi="Arial" w:cs="Arial"/>
                <w:b/>
              </w:rPr>
              <w:t>DATOS PERSONALES (persona física, apoderado, o representante legal de la persona jurídica</w:t>
            </w:r>
          </w:p>
        </w:tc>
      </w:tr>
      <w:tr w:rsidR="00790782" w:rsidRPr="00713CA4" w14:paraId="59DE01D7" w14:textId="77777777" w:rsidTr="00332B43">
        <w:trPr>
          <w:trHeight w:val="539"/>
        </w:trPr>
        <w:tc>
          <w:tcPr>
            <w:tcW w:w="10060" w:type="dxa"/>
            <w:gridSpan w:val="4"/>
            <w:vAlign w:val="center"/>
          </w:tcPr>
          <w:p w14:paraId="353F5649" w14:textId="77777777" w:rsidR="00790782" w:rsidRPr="00713CA4" w:rsidRDefault="00790782" w:rsidP="0034780C">
            <w:pPr>
              <w:rPr>
                <w:rFonts w:ascii="Arial" w:hAnsi="Arial" w:cs="Arial"/>
              </w:rPr>
            </w:pPr>
            <w:r w:rsidRPr="00713CA4">
              <w:rPr>
                <w:rFonts w:ascii="Arial" w:hAnsi="Arial" w:cs="Arial"/>
              </w:rPr>
              <w:t>Nombre:</w:t>
            </w:r>
          </w:p>
        </w:tc>
      </w:tr>
      <w:tr w:rsidR="00790782" w:rsidRPr="00713CA4" w14:paraId="22F003C2" w14:textId="77777777" w:rsidTr="00332B43">
        <w:trPr>
          <w:trHeight w:val="539"/>
        </w:trPr>
        <w:tc>
          <w:tcPr>
            <w:tcW w:w="5030" w:type="dxa"/>
            <w:vAlign w:val="center"/>
          </w:tcPr>
          <w:p w14:paraId="34F96E59" w14:textId="77777777" w:rsidR="00790782" w:rsidRPr="00713CA4" w:rsidRDefault="00790782" w:rsidP="0034780C">
            <w:pPr>
              <w:rPr>
                <w:rFonts w:ascii="Arial" w:hAnsi="Arial" w:cs="Arial"/>
              </w:rPr>
            </w:pPr>
            <w:r w:rsidRPr="00713CA4">
              <w:rPr>
                <w:rFonts w:ascii="Arial" w:hAnsi="Arial" w:cs="Arial"/>
              </w:rPr>
              <w:t>Primer apellido:</w:t>
            </w:r>
          </w:p>
        </w:tc>
        <w:tc>
          <w:tcPr>
            <w:tcW w:w="5030" w:type="dxa"/>
            <w:gridSpan w:val="3"/>
            <w:vAlign w:val="center"/>
          </w:tcPr>
          <w:p w14:paraId="600B0C9E" w14:textId="77777777" w:rsidR="00790782" w:rsidRPr="00713CA4" w:rsidRDefault="00790782" w:rsidP="0034780C">
            <w:pPr>
              <w:rPr>
                <w:rFonts w:ascii="Arial" w:hAnsi="Arial" w:cs="Arial"/>
              </w:rPr>
            </w:pPr>
            <w:r w:rsidRPr="00713CA4">
              <w:rPr>
                <w:rFonts w:ascii="Arial" w:hAnsi="Arial" w:cs="Arial"/>
              </w:rPr>
              <w:t xml:space="preserve">Segundo apellido:  </w:t>
            </w:r>
          </w:p>
        </w:tc>
      </w:tr>
      <w:tr w:rsidR="00790782" w:rsidRPr="00713CA4" w14:paraId="2D0B4BDE" w14:textId="77777777" w:rsidTr="00332B43">
        <w:trPr>
          <w:trHeight w:val="510"/>
        </w:trPr>
        <w:tc>
          <w:tcPr>
            <w:tcW w:w="6935" w:type="dxa"/>
            <w:gridSpan w:val="2"/>
            <w:vAlign w:val="center"/>
          </w:tcPr>
          <w:p w14:paraId="6CCCF4B4" w14:textId="77777777" w:rsidR="00790782" w:rsidRPr="00713CA4" w:rsidRDefault="00790782" w:rsidP="0034780C">
            <w:pPr>
              <w:jc w:val="both"/>
              <w:rPr>
                <w:rFonts w:ascii="Arial" w:hAnsi="Arial" w:cs="Arial"/>
              </w:rPr>
            </w:pPr>
            <w:r w:rsidRPr="00713CA4">
              <w:rPr>
                <w:rFonts w:ascii="Arial" w:hAnsi="Arial" w:cs="Arial"/>
              </w:rPr>
              <w:t>Número de documento de identificación oficial (cédula de identidad, Documento de Identidad Migratorio para Extranjeros - DIMEX, o pasaporte):</w:t>
            </w:r>
          </w:p>
        </w:tc>
        <w:tc>
          <w:tcPr>
            <w:tcW w:w="3125" w:type="dxa"/>
            <w:gridSpan w:val="2"/>
            <w:vAlign w:val="center"/>
          </w:tcPr>
          <w:p w14:paraId="0DD48552" w14:textId="77777777" w:rsidR="00790782" w:rsidRPr="00713CA4" w:rsidRDefault="00790782" w:rsidP="0034780C">
            <w:pPr>
              <w:rPr>
                <w:rFonts w:ascii="Arial" w:hAnsi="Arial" w:cs="Arial"/>
              </w:rPr>
            </w:pPr>
          </w:p>
        </w:tc>
      </w:tr>
      <w:tr w:rsidR="00790782" w:rsidRPr="00713CA4" w14:paraId="7C6BF7C3" w14:textId="77777777" w:rsidTr="00332B43">
        <w:trPr>
          <w:trHeight w:val="539"/>
        </w:trPr>
        <w:tc>
          <w:tcPr>
            <w:tcW w:w="10060" w:type="dxa"/>
            <w:gridSpan w:val="4"/>
            <w:vAlign w:val="center"/>
          </w:tcPr>
          <w:p w14:paraId="256A5C84" w14:textId="77777777" w:rsidR="00790782" w:rsidRPr="00713CA4" w:rsidRDefault="00790782" w:rsidP="0034780C">
            <w:pPr>
              <w:rPr>
                <w:rFonts w:ascii="Arial" w:hAnsi="Arial" w:cs="Arial"/>
              </w:rPr>
            </w:pPr>
            <w:r w:rsidRPr="00713CA4">
              <w:rPr>
                <w:rFonts w:ascii="Arial" w:hAnsi="Arial" w:cs="Arial"/>
              </w:rPr>
              <w:t>Correo electrónico para recibir notificaciones:</w:t>
            </w:r>
          </w:p>
        </w:tc>
      </w:tr>
      <w:tr w:rsidR="00790782" w:rsidRPr="00713CA4" w14:paraId="6971A467" w14:textId="77777777" w:rsidTr="00332B43">
        <w:trPr>
          <w:trHeight w:val="539"/>
        </w:trPr>
        <w:tc>
          <w:tcPr>
            <w:tcW w:w="10060" w:type="dxa"/>
            <w:gridSpan w:val="4"/>
            <w:vAlign w:val="center"/>
          </w:tcPr>
          <w:p w14:paraId="550CDC70" w14:textId="77777777" w:rsidR="00790782" w:rsidRPr="00713CA4" w:rsidRDefault="00790782" w:rsidP="0034780C">
            <w:pPr>
              <w:rPr>
                <w:rFonts w:ascii="Arial" w:hAnsi="Arial" w:cs="Arial"/>
              </w:rPr>
            </w:pPr>
            <w:r w:rsidRPr="00713CA4">
              <w:rPr>
                <w:rFonts w:ascii="Arial" w:hAnsi="Arial" w:cs="Arial"/>
              </w:rPr>
              <w:t>Otro medio para notificaciones:</w:t>
            </w:r>
          </w:p>
        </w:tc>
      </w:tr>
      <w:tr w:rsidR="00790782" w:rsidRPr="00713CA4" w14:paraId="3840E7F2" w14:textId="77777777" w:rsidTr="00332B43">
        <w:trPr>
          <w:trHeight w:val="539"/>
        </w:trPr>
        <w:tc>
          <w:tcPr>
            <w:tcW w:w="10060" w:type="dxa"/>
            <w:gridSpan w:val="4"/>
            <w:vAlign w:val="center"/>
          </w:tcPr>
          <w:p w14:paraId="47BCFCF4" w14:textId="77777777" w:rsidR="00790782" w:rsidRPr="00713CA4" w:rsidRDefault="00790782" w:rsidP="0034780C">
            <w:pPr>
              <w:rPr>
                <w:rFonts w:ascii="Arial" w:hAnsi="Arial" w:cs="Arial"/>
              </w:rPr>
            </w:pPr>
            <w:r w:rsidRPr="00713CA4">
              <w:rPr>
                <w:rFonts w:ascii="Arial" w:hAnsi="Arial" w:cs="Arial"/>
              </w:rPr>
              <w:t xml:space="preserve">Número de teléfono:  </w:t>
            </w:r>
          </w:p>
        </w:tc>
      </w:tr>
      <w:tr w:rsidR="00790782" w:rsidRPr="00713CA4" w14:paraId="3237A3A9" w14:textId="77777777" w:rsidTr="00332B43">
        <w:trPr>
          <w:trHeight w:val="539"/>
        </w:trPr>
        <w:tc>
          <w:tcPr>
            <w:tcW w:w="10060" w:type="dxa"/>
            <w:gridSpan w:val="4"/>
            <w:vAlign w:val="center"/>
          </w:tcPr>
          <w:p w14:paraId="2D0EF772" w14:textId="77777777" w:rsidR="00790782" w:rsidRPr="00713CA4" w:rsidRDefault="00790782" w:rsidP="0034780C">
            <w:pPr>
              <w:rPr>
                <w:rFonts w:ascii="Arial" w:hAnsi="Arial" w:cs="Arial"/>
              </w:rPr>
            </w:pPr>
            <w:r w:rsidRPr="00713CA4">
              <w:rPr>
                <w:rFonts w:ascii="Arial" w:hAnsi="Arial" w:cs="Arial"/>
              </w:rPr>
              <w:t>Dirección:</w:t>
            </w:r>
          </w:p>
        </w:tc>
      </w:tr>
      <w:tr w:rsidR="00790782" w:rsidRPr="00713CA4" w14:paraId="3F85D088" w14:textId="77777777" w:rsidTr="00332B43">
        <w:trPr>
          <w:trHeight w:val="539"/>
        </w:trPr>
        <w:tc>
          <w:tcPr>
            <w:tcW w:w="10060" w:type="dxa"/>
            <w:gridSpan w:val="4"/>
            <w:shd w:val="clear" w:color="auto" w:fill="B4C6E7" w:themeFill="accent1" w:themeFillTint="66"/>
            <w:vAlign w:val="center"/>
          </w:tcPr>
          <w:p w14:paraId="1B8E5CAB" w14:textId="77777777" w:rsidR="00790782" w:rsidRPr="00713CA4" w:rsidRDefault="00790782" w:rsidP="0034780C">
            <w:pPr>
              <w:jc w:val="center"/>
              <w:rPr>
                <w:rFonts w:ascii="Arial" w:hAnsi="Arial" w:cs="Arial"/>
                <w:b/>
              </w:rPr>
            </w:pPr>
            <w:r w:rsidRPr="00713CA4">
              <w:rPr>
                <w:rFonts w:ascii="Arial" w:hAnsi="Arial" w:cs="Arial"/>
                <w:b/>
              </w:rPr>
              <w:t>DATOS DE LA PERSONA JURÍDICA</w:t>
            </w:r>
          </w:p>
        </w:tc>
      </w:tr>
      <w:tr w:rsidR="00790782" w:rsidRPr="00713CA4" w14:paraId="3E9C6C4B" w14:textId="77777777" w:rsidTr="00332B43">
        <w:trPr>
          <w:trHeight w:val="539"/>
        </w:trPr>
        <w:tc>
          <w:tcPr>
            <w:tcW w:w="10060" w:type="dxa"/>
            <w:gridSpan w:val="4"/>
            <w:vAlign w:val="center"/>
          </w:tcPr>
          <w:p w14:paraId="0B9DC508" w14:textId="77777777" w:rsidR="00790782" w:rsidRPr="00713CA4" w:rsidRDefault="00790782" w:rsidP="0034780C">
            <w:pPr>
              <w:rPr>
                <w:rFonts w:ascii="Arial" w:hAnsi="Arial" w:cs="Arial"/>
              </w:rPr>
            </w:pPr>
            <w:r w:rsidRPr="00713CA4">
              <w:rPr>
                <w:rFonts w:ascii="Arial" w:hAnsi="Arial" w:cs="Arial"/>
              </w:rPr>
              <w:t>Nombre o razón social:</w:t>
            </w:r>
          </w:p>
        </w:tc>
      </w:tr>
      <w:tr w:rsidR="00790782" w:rsidRPr="00713CA4" w14:paraId="3E3A6B00" w14:textId="77777777" w:rsidTr="00332B43">
        <w:trPr>
          <w:trHeight w:val="539"/>
        </w:trPr>
        <w:tc>
          <w:tcPr>
            <w:tcW w:w="10060" w:type="dxa"/>
            <w:gridSpan w:val="4"/>
            <w:vAlign w:val="center"/>
          </w:tcPr>
          <w:p w14:paraId="11F34F6B" w14:textId="77777777" w:rsidR="00790782" w:rsidRPr="00713CA4" w:rsidRDefault="00790782" w:rsidP="0034780C">
            <w:pPr>
              <w:rPr>
                <w:rFonts w:ascii="Arial" w:hAnsi="Arial" w:cs="Arial"/>
              </w:rPr>
            </w:pPr>
            <w:r w:rsidRPr="00713CA4">
              <w:rPr>
                <w:rFonts w:ascii="Arial" w:hAnsi="Arial" w:cs="Arial"/>
              </w:rPr>
              <w:t>Número de cédula jurídica:</w:t>
            </w:r>
          </w:p>
        </w:tc>
      </w:tr>
      <w:tr w:rsidR="00790782" w:rsidRPr="00713CA4" w14:paraId="2A5DB119" w14:textId="77777777" w:rsidTr="00332B43">
        <w:trPr>
          <w:trHeight w:val="539"/>
        </w:trPr>
        <w:tc>
          <w:tcPr>
            <w:tcW w:w="10060" w:type="dxa"/>
            <w:gridSpan w:val="4"/>
            <w:vAlign w:val="center"/>
          </w:tcPr>
          <w:p w14:paraId="6227C281" w14:textId="77777777" w:rsidR="00790782" w:rsidRPr="00713CA4" w:rsidRDefault="00790782" w:rsidP="0034780C">
            <w:pPr>
              <w:rPr>
                <w:rFonts w:ascii="Arial" w:hAnsi="Arial" w:cs="Arial"/>
              </w:rPr>
            </w:pPr>
            <w:r w:rsidRPr="00713CA4">
              <w:rPr>
                <w:rFonts w:ascii="Arial" w:hAnsi="Arial" w:cs="Arial"/>
              </w:rPr>
              <w:t>Domicilio de la persona jurídica:</w:t>
            </w:r>
          </w:p>
        </w:tc>
      </w:tr>
      <w:tr w:rsidR="00790782" w:rsidRPr="00713CA4" w14:paraId="600539F4" w14:textId="77777777" w:rsidTr="00332B43">
        <w:trPr>
          <w:trHeight w:val="539"/>
        </w:trPr>
        <w:tc>
          <w:tcPr>
            <w:tcW w:w="10060" w:type="dxa"/>
            <w:gridSpan w:val="4"/>
            <w:vAlign w:val="center"/>
          </w:tcPr>
          <w:p w14:paraId="675FC493" w14:textId="77777777" w:rsidR="00790782" w:rsidRPr="00713CA4" w:rsidRDefault="00790782" w:rsidP="0034780C">
            <w:pPr>
              <w:rPr>
                <w:rFonts w:ascii="Arial" w:hAnsi="Arial" w:cs="Arial"/>
              </w:rPr>
            </w:pPr>
            <w:r w:rsidRPr="00713CA4">
              <w:rPr>
                <w:rFonts w:ascii="Arial" w:hAnsi="Arial" w:cs="Arial"/>
              </w:rPr>
              <w:t>Actividad a la que se dedica la persona jurídica:</w:t>
            </w:r>
          </w:p>
        </w:tc>
      </w:tr>
      <w:tr w:rsidR="00790782" w:rsidRPr="00713CA4" w14:paraId="1C89AEFB" w14:textId="77777777" w:rsidTr="00332B43">
        <w:trPr>
          <w:trHeight w:val="539"/>
        </w:trPr>
        <w:tc>
          <w:tcPr>
            <w:tcW w:w="10060" w:type="dxa"/>
            <w:gridSpan w:val="4"/>
            <w:vAlign w:val="center"/>
          </w:tcPr>
          <w:p w14:paraId="438D3DD3" w14:textId="77777777" w:rsidR="00790782" w:rsidRPr="00713CA4" w:rsidRDefault="00790782" w:rsidP="0034780C">
            <w:pPr>
              <w:rPr>
                <w:rFonts w:ascii="Arial" w:hAnsi="Arial" w:cs="Arial"/>
              </w:rPr>
            </w:pPr>
            <w:r w:rsidRPr="00713CA4">
              <w:rPr>
                <w:rFonts w:ascii="Arial" w:hAnsi="Arial" w:cs="Arial"/>
              </w:rPr>
              <w:t>Correo electrónico para notificaciones:</w:t>
            </w:r>
          </w:p>
        </w:tc>
      </w:tr>
      <w:tr w:rsidR="00790782" w:rsidRPr="00713CA4" w14:paraId="56A2D31F" w14:textId="77777777" w:rsidTr="00332B43">
        <w:trPr>
          <w:trHeight w:val="539"/>
        </w:trPr>
        <w:tc>
          <w:tcPr>
            <w:tcW w:w="10060" w:type="dxa"/>
            <w:gridSpan w:val="4"/>
            <w:vAlign w:val="center"/>
          </w:tcPr>
          <w:p w14:paraId="690A992A" w14:textId="77777777" w:rsidR="00790782" w:rsidRPr="00713CA4" w:rsidRDefault="00790782" w:rsidP="0034780C">
            <w:pPr>
              <w:rPr>
                <w:rFonts w:ascii="Arial" w:hAnsi="Arial" w:cs="Arial"/>
              </w:rPr>
            </w:pPr>
            <w:r w:rsidRPr="00713CA4">
              <w:rPr>
                <w:rFonts w:ascii="Arial" w:hAnsi="Arial" w:cs="Arial"/>
              </w:rPr>
              <w:t>Otro medio para notificaciones:</w:t>
            </w:r>
          </w:p>
        </w:tc>
      </w:tr>
      <w:tr w:rsidR="00790782" w:rsidRPr="00713CA4" w14:paraId="348246FC" w14:textId="77777777" w:rsidTr="00332B43">
        <w:trPr>
          <w:trHeight w:val="539"/>
        </w:trPr>
        <w:tc>
          <w:tcPr>
            <w:tcW w:w="10060" w:type="dxa"/>
            <w:gridSpan w:val="4"/>
            <w:vAlign w:val="center"/>
          </w:tcPr>
          <w:p w14:paraId="3F8A378F" w14:textId="77777777" w:rsidR="00790782" w:rsidRPr="00713CA4" w:rsidRDefault="00790782" w:rsidP="0034780C">
            <w:pPr>
              <w:spacing w:line="276" w:lineRule="auto"/>
              <w:rPr>
                <w:rFonts w:ascii="Arial" w:hAnsi="Arial" w:cs="Arial"/>
              </w:rPr>
            </w:pPr>
            <w:r w:rsidRPr="00713CA4">
              <w:rPr>
                <w:rFonts w:ascii="Arial" w:hAnsi="Arial" w:cs="Arial"/>
              </w:rPr>
              <w:t>Número de teléfono:</w:t>
            </w:r>
          </w:p>
        </w:tc>
      </w:tr>
      <w:tr w:rsidR="00790782" w:rsidRPr="00713CA4" w14:paraId="2187495B" w14:textId="77777777" w:rsidTr="00332B43">
        <w:trPr>
          <w:trHeight w:val="539"/>
        </w:trPr>
        <w:tc>
          <w:tcPr>
            <w:tcW w:w="10060" w:type="dxa"/>
            <w:gridSpan w:val="4"/>
            <w:vAlign w:val="center"/>
          </w:tcPr>
          <w:p w14:paraId="04EA09D1" w14:textId="77777777" w:rsidR="00790782" w:rsidRPr="00713CA4" w:rsidRDefault="00790782" w:rsidP="0034780C">
            <w:pPr>
              <w:rPr>
                <w:rFonts w:ascii="Arial" w:hAnsi="Arial" w:cs="Arial"/>
              </w:rPr>
            </w:pPr>
            <w:r w:rsidRPr="00713CA4">
              <w:rPr>
                <w:rFonts w:ascii="Arial" w:hAnsi="Arial" w:cs="Arial"/>
              </w:rPr>
              <w:t>Encargado del trámite en la empresa:</w:t>
            </w:r>
          </w:p>
        </w:tc>
      </w:tr>
      <w:tr w:rsidR="009C1DAE" w:rsidRPr="00AB27B6" w14:paraId="4494274C" w14:textId="77777777" w:rsidTr="009C1DAE">
        <w:trPr>
          <w:gridAfter w:val="1"/>
          <w:wAfter w:w="10" w:type="dxa"/>
          <w:trHeight w:val="1247"/>
        </w:trPr>
        <w:tc>
          <w:tcPr>
            <w:tcW w:w="10050" w:type="dxa"/>
            <w:gridSpan w:val="3"/>
            <w:shd w:val="clear" w:color="auto" w:fill="B4C6E7" w:themeFill="accent1" w:themeFillTint="66"/>
            <w:vAlign w:val="center"/>
          </w:tcPr>
          <w:p w14:paraId="202EF5B0" w14:textId="77777777" w:rsidR="009C1DAE" w:rsidRPr="00AB27B6" w:rsidRDefault="009C1DAE" w:rsidP="000939F0">
            <w:pPr>
              <w:spacing w:line="276" w:lineRule="auto"/>
              <w:jc w:val="center"/>
              <w:rPr>
                <w:rFonts w:ascii="Calibri" w:hAnsi="Calibri" w:cs="Times New Roman"/>
                <w:b/>
                <w:sz w:val="28"/>
                <w:szCs w:val="28"/>
                <w:u w:val="single"/>
              </w:rPr>
            </w:pPr>
            <w:bookmarkStart w:id="0" w:name="_Hlk165023140"/>
            <w:r w:rsidRPr="00AB27B6">
              <w:rPr>
                <w:rFonts w:ascii="Arial" w:hAnsi="Arial" w:cs="Arial"/>
                <w:b/>
                <w:sz w:val="26"/>
                <w:szCs w:val="26"/>
              </w:rPr>
              <w:lastRenderedPageBreak/>
              <w:t xml:space="preserve">REQUISITOS </w:t>
            </w:r>
            <w:r>
              <w:rPr>
                <w:rFonts w:ascii="Arial" w:hAnsi="Arial" w:cs="Arial"/>
                <w:b/>
                <w:sz w:val="26"/>
                <w:szCs w:val="26"/>
              </w:rPr>
              <w:t>GENERALES ESTABLECIDOS EN EL ARTICULO 17 DEL</w:t>
            </w:r>
            <w:r w:rsidRPr="00BA66F3">
              <w:rPr>
                <w:rFonts w:ascii="Arial" w:hAnsi="Arial" w:cs="Arial"/>
                <w:b/>
                <w:sz w:val="26"/>
                <w:szCs w:val="26"/>
              </w:rPr>
              <w:t xml:space="preserve"> REGLAMENTO A LA LEY GENERAL DE TELECOMUNICACIONES</w:t>
            </w:r>
            <w:r>
              <w:rPr>
                <w:rFonts w:ascii="Arial" w:hAnsi="Arial" w:cs="Arial"/>
                <w:b/>
                <w:sz w:val="26"/>
                <w:szCs w:val="26"/>
              </w:rPr>
              <w:t>,</w:t>
            </w:r>
            <w:r w:rsidRPr="00BA66F3">
              <w:rPr>
                <w:rFonts w:ascii="Arial" w:hAnsi="Arial" w:cs="Arial"/>
                <w:b/>
                <w:sz w:val="26"/>
                <w:szCs w:val="26"/>
              </w:rPr>
              <w:t xml:space="preserve"> DECRETO EJECUTIVO Nº 34765-MINAET</w:t>
            </w:r>
          </w:p>
        </w:tc>
      </w:tr>
    </w:tbl>
    <w:p w14:paraId="02B45798" w14:textId="77777777" w:rsidR="009C1DAE" w:rsidRDefault="009C1DAE" w:rsidP="009C1DAE">
      <w:pPr>
        <w:spacing w:after="200" w:line="276" w:lineRule="auto"/>
        <w:ind w:left="426"/>
        <w:contextualSpacing/>
        <w:jc w:val="both"/>
        <w:rPr>
          <w:rFonts w:ascii="Arial" w:eastAsia="Times New Roman" w:hAnsi="Arial" w:cs="Arial"/>
          <w:b/>
          <w:bCs/>
          <w:kern w:val="0"/>
          <w:lang w:eastAsia="es-CR"/>
          <w14:ligatures w14:val="none"/>
        </w:rPr>
      </w:pPr>
    </w:p>
    <w:p w14:paraId="6770AFCC" w14:textId="77777777" w:rsidR="008D0531" w:rsidRPr="000B0BC6" w:rsidRDefault="008D0531" w:rsidP="008D0531">
      <w:pPr>
        <w:spacing w:after="200" w:line="276" w:lineRule="auto"/>
        <w:contextualSpacing/>
        <w:jc w:val="both"/>
        <w:rPr>
          <w:rFonts w:ascii="Arial" w:eastAsia="Times New Roman" w:hAnsi="Arial" w:cs="Arial"/>
          <w:kern w:val="0"/>
          <w:sz w:val="22"/>
          <w:szCs w:val="22"/>
          <w:lang w:eastAsia="es-CR"/>
          <w14:ligatures w14:val="none"/>
        </w:rPr>
      </w:pPr>
      <w:r w:rsidRPr="00C31694">
        <w:rPr>
          <w:rFonts w:ascii="Arial" w:eastAsia="Times New Roman" w:hAnsi="Arial" w:cs="Arial"/>
          <w:b/>
          <w:bCs/>
          <w:kern w:val="0"/>
          <w:sz w:val="22"/>
          <w:szCs w:val="22"/>
          <w:lang w:eastAsia="es-CR"/>
          <w14:ligatures w14:val="none"/>
        </w:rPr>
        <w:t>“</w:t>
      </w:r>
      <w:r w:rsidRPr="000B0BC6">
        <w:rPr>
          <w:rFonts w:ascii="Arial" w:eastAsia="Times New Roman" w:hAnsi="Arial" w:cs="Arial"/>
          <w:b/>
          <w:bCs/>
          <w:kern w:val="0"/>
          <w:sz w:val="22"/>
          <w:szCs w:val="22"/>
          <w:lang w:eastAsia="es-CR"/>
          <w14:ligatures w14:val="none"/>
        </w:rPr>
        <w:t>Artículo 17.- Disposiciones generales para tramitar una solicitud.</w:t>
      </w:r>
    </w:p>
    <w:p w14:paraId="69150B4F" w14:textId="77777777" w:rsidR="008D0531" w:rsidRPr="000B0BC6" w:rsidRDefault="008D0531" w:rsidP="008D0531">
      <w:pPr>
        <w:spacing w:after="200" w:line="276" w:lineRule="auto"/>
        <w:contextualSpacing/>
        <w:jc w:val="both"/>
        <w:rPr>
          <w:rFonts w:ascii="Arial" w:eastAsia="Times New Roman" w:hAnsi="Arial" w:cs="Arial"/>
          <w:kern w:val="0"/>
          <w:sz w:val="22"/>
          <w:szCs w:val="22"/>
          <w:lang w:eastAsia="es-CR"/>
          <w14:ligatures w14:val="none"/>
        </w:rPr>
      </w:pPr>
      <w:r w:rsidRPr="000B0BC6">
        <w:rPr>
          <w:rFonts w:ascii="Arial" w:eastAsia="Times New Roman" w:hAnsi="Arial" w:cs="Arial"/>
          <w:kern w:val="0"/>
          <w:sz w:val="22"/>
          <w:szCs w:val="22"/>
          <w:lang w:eastAsia="es-CR"/>
          <w14:ligatures w14:val="none"/>
        </w:rPr>
        <w:t>Cualquier persona física o jurídica, pública o privada, interesada en obtener un título habilitante de concesión directa o permiso para el uso del espectro radioeléctrico, o para la operación de redes y la prestación de servicios de telecomunicaciones que conlleve el uso y explotación del espectro radioeléctrico, deberá presentar la correspondiente solicitud mediante el formulario y los requisitos establecidos al efecto, la cual quedará sujeta al trámite y procedimiento establecidos en el presente Reglamento.</w:t>
      </w:r>
    </w:p>
    <w:p w14:paraId="675FCC9C" w14:textId="77777777" w:rsidR="008D0531" w:rsidRPr="000B0BC6" w:rsidRDefault="008D0531" w:rsidP="008D0531">
      <w:pPr>
        <w:spacing w:after="200" w:line="276" w:lineRule="auto"/>
        <w:contextualSpacing/>
        <w:jc w:val="both"/>
        <w:rPr>
          <w:rFonts w:ascii="Arial" w:eastAsia="Times New Roman" w:hAnsi="Arial" w:cs="Arial"/>
          <w:kern w:val="0"/>
          <w:sz w:val="22"/>
          <w:szCs w:val="22"/>
          <w:lang w:eastAsia="es-CR"/>
          <w14:ligatures w14:val="none"/>
        </w:rPr>
      </w:pPr>
    </w:p>
    <w:p w14:paraId="613960A0" w14:textId="77777777" w:rsidR="008D0531" w:rsidRPr="000B0BC6" w:rsidRDefault="008D0531" w:rsidP="008D0531">
      <w:pPr>
        <w:spacing w:after="200" w:line="276" w:lineRule="auto"/>
        <w:contextualSpacing/>
        <w:jc w:val="both"/>
        <w:rPr>
          <w:rFonts w:ascii="Arial" w:eastAsia="Times New Roman" w:hAnsi="Arial" w:cs="Arial"/>
          <w:kern w:val="0"/>
          <w:sz w:val="22"/>
          <w:szCs w:val="22"/>
          <w:lang w:eastAsia="es-CR"/>
          <w14:ligatures w14:val="none"/>
        </w:rPr>
      </w:pPr>
      <w:r w:rsidRPr="000B0BC6">
        <w:rPr>
          <w:rFonts w:ascii="Arial" w:eastAsia="Times New Roman" w:hAnsi="Arial" w:cs="Arial"/>
          <w:kern w:val="0"/>
          <w:sz w:val="22"/>
          <w:szCs w:val="22"/>
          <w:lang w:eastAsia="es-CR"/>
          <w14:ligatures w14:val="none"/>
        </w:rPr>
        <w:t>Las siguientes disposiciones generales serán aplicables a cualquier solicitud que se presente para la obtención de los títulos habilitantes descritos en el párrafo anterior para el uso y explotación del espectro radioeléctrico, o para la operación de redes y la prestación de servicios de telecomunicaciones que conlleve el uso y explotación del espectro radioeléctrico:</w:t>
      </w:r>
    </w:p>
    <w:p w14:paraId="713CBFCD" w14:textId="77777777" w:rsidR="008D0531" w:rsidRPr="000B0BC6" w:rsidRDefault="008D0531" w:rsidP="008D0531">
      <w:pPr>
        <w:spacing w:after="200" w:line="276" w:lineRule="auto"/>
        <w:contextualSpacing/>
        <w:jc w:val="both"/>
        <w:rPr>
          <w:rFonts w:ascii="Arial" w:eastAsia="Times New Roman" w:hAnsi="Arial" w:cs="Arial"/>
          <w:kern w:val="0"/>
          <w:sz w:val="22"/>
          <w:szCs w:val="22"/>
          <w:lang w:eastAsia="es-CR"/>
          <w14:ligatures w14:val="none"/>
        </w:rPr>
      </w:pPr>
    </w:p>
    <w:p w14:paraId="429707F8" w14:textId="77777777" w:rsidR="008D0531" w:rsidRPr="000B0BC6" w:rsidRDefault="008D0531" w:rsidP="008D0531">
      <w:pPr>
        <w:spacing w:after="200" w:line="276" w:lineRule="auto"/>
        <w:contextualSpacing/>
        <w:jc w:val="both"/>
        <w:rPr>
          <w:rFonts w:ascii="Arial" w:eastAsia="Times New Roman" w:hAnsi="Arial" w:cs="Arial"/>
          <w:kern w:val="0"/>
          <w:sz w:val="22"/>
          <w:szCs w:val="22"/>
          <w:lang w:eastAsia="es-CR"/>
          <w14:ligatures w14:val="none"/>
        </w:rPr>
      </w:pPr>
      <w:r w:rsidRPr="000B0BC6">
        <w:rPr>
          <w:rFonts w:ascii="Arial" w:eastAsia="Times New Roman" w:hAnsi="Arial" w:cs="Arial"/>
          <w:b/>
          <w:bCs/>
          <w:kern w:val="0"/>
          <w:sz w:val="22"/>
          <w:szCs w:val="22"/>
          <w:lang w:eastAsia="es-CR"/>
          <w14:ligatures w14:val="none"/>
        </w:rPr>
        <w:t>a. De la solicitud: </w:t>
      </w:r>
      <w:r w:rsidRPr="000B0BC6">
        <w:rPr>
          <w:rFonts w:ascii="Arial" w:eastAsia="Times New Roman" w:hAnsi="Arial" w:cs="Arial"/>
          <w:kern w:val="0"/>
          <w:sz w:val="22"/>
          <w:szCs w:val="22"/>
          <w:lang w:eastAsia="es-CR"/>
          <w14:ligatures w14:val="none"/>
        </w:rPr>
        <w:t xml:space="preserve">La solicitud de los títulos habilitantes establecidos en el presente Reglamento, podrá ser presentada de forma física en las oficinas del MICITT. En el caso de que la persona física realice la solicitud en forma presencial, la firma de la solicitud será verificada por la persona funcionaria del MICITT, para lo cual, quien presente la solicitud deberá firmar ante la persona funcionaria quien brindará autenticidad a la firma. En caso de las personas físicas o jurídicas, que realicen la solicitud por medio de un apoderado o el representante legal de la persona jurídica solicitante, la firma de la solicitud deberá de estar debidamente autenticada por un Notario Público, conforme a lo indicado en los artículos 27 y 32 del Reglamento </w:t>
      </w:r>
      <w:proofErr w:type="spellStart"/>
      <w:r w:rsidRPr="000B0BC6">
        <w:rPr>
          <w:rFonts w:ascii="Arial" w:eastAsia="Times New Roman" w:hAnsi="Arial" w:cs="Arial"/>
          <w:kern w:val="0"/>
          <w:sz w:val="22"/>
          <w:szCs w:val="22"/>
          <w:lang w:eastAsia="es-CR"/>
          <w14:ligatures w14:val="none"/>
        </w:rPr>
        <w:t>Nº</w:t>
      </w:r>
      <w:proofErr w:type="spellEnd"/>
      <w:r w:rsidRPr="000B0BC6">
        <w:rPr>
          <w:rFonts w:ascii="Arial" w:eastAsia="Times New Roman" w:hAnsi="Arial" w:cs="Arial"/>
          <w:kern w:val="0"/>
          <w:sz w:val="22"/>
          <w:szCs w:val="22"/>
          <w:lang w:eastAsia="es-CR"/>
          <w14:ligatures w14:val="none"/>
        </w:rPr>
        <w:t xml:space="preserve"> 6 de la Dirección Nacional de Notariado denominado "Lineamientos para el Ejercicio y Control del Servicio Notarial".</w:t>
      </w:r>
    </w:p>
    <w:p w14:paraId="37198F88" w14:textId="77777777" w:rsidR="008D0531" w:rsidRPr="000B0BC6" w:rsidRDefault="008D0531" w:rsidP="008D0531">
      <w:pPr>
        <w:spacing w:after="200" w:line="276" w:lineRule="auto"/>
        <w:contextualSpacing/>
        <w:jc w:val="both"/>
        <w:rPr>
          <w:rFonts w:ascii="Arial" w:eastAsia="Times New Roman" w:hAnsi="Arial" w:cs="Arial"/>
          <w:kern w:val="0"/>
          <w:sz w:val="22"/>
          <w:szCs w:val="22"/>
          <w:lang w:eastAsia="es-CR"/>
          <w14:ligatures w14:val="none"/>
        </w:rPr>
      </w:pPr>
    </w:p>
    <w:p w14:paraId="6AA43776" w14:textId="77777777" w:rsidR="008D0531" w:rsidRPr="000B0BC6" w:rsidRDefault="008D0531" w:rsidP="008D0531">
      <w:pPr>
        <w:spacing w:after="200" w:line="276" w:lineRule="auto"/>
        <w:contextualSpacing/>
        <w:jc w:val="both"/>
        <w:rPr>
          <w:rFonts w:ascii="Arial" w:eastAsia="Times New Roman" w:hAnsi="Arial" w:cs="Arial"/>
          <w:kern w:val="0"/>
          <w:sz w:val="22"/>
          <w:szCs w:val="22"/>
          <w:lang w:eastAsia="es-CR"/>
          <w14:ligatures w14:val="none"/>
        </w:rPr>
      </w:pPr>
      <w:r w:rsidRPr="000B0BC6">
        <w:rPr>
          <w:rFonts w:ascii="Arial" w:eastAsia="Times New Roman" w:hAnsi="Arial" w:cs="Arial"/>
          <w:kern w:val="0"/>
          <w:sz w:val="22"/>
          <w:szCs w:val="22"/>
          <w:lang w:eastAsia="es-CR"/>
          <w14:ligatures w14:val="none"/>
        </w:rPr>
        <w:t xml:space="preserve">La solicitud también podrá presentarse de forma digital para lo cual la persona física o jurídica, su apoderado(a) o quien la represente legalmente, deberá contar con un certificado de Firma Digital de acuerdo con las regulaciones previstas en la Ley </w:t>
      </w:r>
      <w:proofErr w:type="spellStart"/>
      <w:r w:rsidRPr="000B0BC6">
        <w:rPr>
          <w:rFonts w:ascii="Arial" w:eastAsia="Times New Roman" w:hAnsi="Arial" w:cs="Arial"/>
          <w:kern w:val="0"/>
          <w:sz w:val="22"/>
          <w:szCs w:val="22"/>
          <w:lang w:eastAsia="es-CR"/>
          <w14:ligatures w14:val="none"/>
        </w:rPr>
        <w:t>Nº</w:t>
      </w:r>
      <w:proofErr w:type="spellEnd"/>
      <w:r w:rsidRPr="000B0BC6">
        <w:rPr>
          <w:rFonts w:ascii="Arial" w:eastAsia="Times New Roman" w:hAnsi="Arial" w:cs="Arial"/>
          <w:kern w:val="0"/>
          <w:sz w:val="22"/>
          <w:szCs w:val="22"/>
          <w:lang w:eastAsia="es-CR"/>
          <w14:ligatures w14:val="none"/>
        </w:rPr>
        <w:t xml:space="preserve"> 8454, "Ley de Certificados, Firmas Digitales y Documentos Electrónicos". La solicitud debidamente firmada y demás documentación complementaria </w:t>
      </w:r>
      <w:proofErr w:type="gramStart"/>
      <w:r w:rsidRPr="000B0BC6">
        <w:rPr>
          <w:rFonts w:ascii="Arial" w:eastAsia="Times New Roman" w:hAnsi="Arial" w:cs="Arial"/>
          <w:kern w:val="0"/>
          <w:sz w:val="22"/>
          <w:szCs w:val="22"/>
          <w:lang w:eastAsia="es-CR"/>
          <w14:ligatures w14:val="none"/>
        </w:rPr>
        <w:t>requerida,</w:t>
      </w:r>
      <w:proofErr w:type="gramEnd"/>
      <w:r w:rsidRPr="000B0BC6">
        <w:rPr>
          <w:rFonts w:ascii="Arial" w:eastAsia="Times New Roman" w:hAnsi="Arial" w:cs="Arial"/>
          <w:kern w:val="0"/>
          <w:sz w:val="22"/>
          <w:szCs w:val="22"/>
          <w:lang w:eastAsia="es-CR"/>
          <w14:ligatures w14:val="none"/>
        </w:rPr>
        <w:t xml:space="preserve"> podrán enviarse al correo electrónico: </w:t>
      </w:r>
      <w:hyperlink r:id="rId8" w:history="1">
        <w:r w:rsidRPr="000B0BC6">
          <w:rPr>
            <w:rStyle w:val="Hipervnculo"/>
            <w:rFonts w:ascii="Arial" w:eastAsia="Times New Roman" w:hAnsi="Arial" w:cs="Arial"/>
            <w:b/>
            <w:bCs/>
            <w:kern w:val="0"/>
            <w:sz w:val="22"/>
            <w:szCs w:val="22"/>
            <w:lang w:eastAsia="es-CR"/>
            <w14:ligatures w14:val="none"/>
          </w:rPr>
          <w:t>notificaciones.telecom@micitt.go.cr</w:t>
        </w:r>
      </w:hyperlink>
      <w:r w:rsidRPr="000B0BC6">
        <w:rPr>
          <w:rFonts w:ascii="Arial" w:eastAsia="Times New Roman" w:hAnsi="Arial" w:cs="Arial"/>
          <w:kern w:val="0"/>
          <w:sz w:val="22"/>
          <w:szCs w:val="22"/>
          <w:lang w:eastAsia="es-CR"/>
          <w14:ligatures w14:val="none"/>
        </w:rPr>
        <w:t>.</w:t>
      </w:r>
    </w:p>
    <w:p w14:paraId="38F088A7" w14:textId="77777777" w:rsidR="008D0531" w:rsidRPr="000B0BC6" w:rsidRDefault="008D0531" w:rsidP="008D0531">
      <w:pPr>
        <w:spacing w:after="200" w:line="276" w:lineRule="auto"/>
        <w:contextualSpacing/>
        <w:jc w:val="both"/>
        <w:rPr>
          <w:rFonts w:ascii="Arial" w:eastAsia="Times New Roman" w:hAnsi="Arial" w:cs="Arial"/>
          <w:kern w:val="0"/>
          <w:sz w:val="22"/>
          <w:szCs w:val="22"/>
          <w:lang w:eastAsia="es-CR"/>
          <w14:ligatures w14:val="none"/>
        </w:rPr>
      </w:pPr>
    </w:p>
    <w:p w14:paraId="7EB73FE3" w14:textId="77777777" w:rsidR="008D0531" w:rsidRPr="000B0BC6" w:rsidRDefault="008D0531" w:rsidP="008D0531">
      <w:pPr>
        <w:spacing w:after="200" w:line="276" w:lineRule="auto"/>
        <w:contextualSpacing/>
        <w:jc w:val="both"/>
        <w:rPr>
          <w:rFonts w:ascii="Arial" w:eastAsia="Times New Roman" w:hAnsi="Arial" w:cs="Arial"/>
          <w:kern w:val="0"/>
          <w:sz w:val="22"/>
          <w:szCs w:val="22"/>
          <w:lang w:eastAsia="es-CR"/>
          <w14:ligatures w14:val="none"/>
        </w:rPr>
      </w:pPr>
      <w:r w:rsidRPr="000B0BC6">
        <w:rPr>
          <w:rFonts w:ascii="Arial" w:eastAsia="Times New Roman" w:hAnsi="Arial" w:cs="Arial"/>
          <w:kern w:val="0"/>
          <w:sz w:val="22"/>
          <w:szCs w:val="22"/>
          <w:lang w:eastAsia="es-CR"/>
          <w14:ligatures w14:val="none"/>
        </w:rPr>
        <w:t>La representación del firmante de las solicitudes en los casos de las personas jurídicas será verificada en el Registro Nacional por el MICITT.</w:t>
      </w:r>
    </w:p>
    <w:p w14:paraId="571AE3C5" w14:textId="77777777" w:rsidR="008D0531" w:rsidRPr="000B0BC6" w:rsidRDefault="008D0531" w:rsidP="008D0531">
      <w:pPr>
        <w:spacing w:after="200" w:line="276" w:lineRule="auto"/>
        <w:contextualSpacing/>
        <w:jc w:val="both"/>
        <w:rPr>
          <w:rFonts w:ascii="Arial" w:eastAsia="Times New Roman" w:hAnsi="Arial" w:cs="Arial"/>
          <w:kern w:val="0"/>
          <w:sz w:val="22"/>
          <w:szCs w:val="22"/>
          <w:lang w:eastAsia="es-CR"/>
          <w14:ligatures w14:val="none"/>
        </w:rPr>
      </w:pPr>
    </w:p>
    <w:p w14:paraId="3DA0E398" w14:textId="77777777" w:rsidR="008D0531" w:rsidRPr="000B0BC6" w:rsidRDefault="008D0531" w:rsidP="008D0531">
      <w:pPr>
        <w:spacing w:after="200" w:line="276" w:lineRule="auto"/>
        <w:contextualSpacing/>
        <w:jc w:val="both"/>
        <w:rPr>
          <w:rFonts w:ascii="Arial" w:eastAsia="Times New Roman" w:hAnsi="Arial" w:cs="Arial"/>
          <w:kern w:val="0"/>
          <w:sz w:val="22"/>
          <w:szCs w:val="22"/>
          <w:lang w:eastAsia="es-CR"/>
          <w14:ligatures w14:val="none"/>
        </w:rPr>
      </w:pPr>
      <w:r w:rsidRPr="000B0BC6">
        <w:rPr>
          <w:rFonts w:ascii="Arial" w:eastAsia="Times New Roman" w:hAnsi="Arial" w:cs="Arial"/>
          <w:kern w:val="0"/>
          <w:sz w:val="22"/>
          <w:szCs w:val="22"/>
          <w:lang w:eastAsia="es-CR"/>
          <w14:ligatures w14:val="none"/>
        </w:rPr>
        <w:t xml:space="preserve">En el caso de solicitudes de autorizaciones establecidas en el artículo 37 de este Reglamento, deberán presentarse directamente ante la Superintendencia de Telecomunicaciones (SUTEL), junto con los requisitos establecidos en la Resolución del Consejo de la SUTEL </w:t>
      </w:r>
      <w:proofErr w:type="spellStart"/>
      <w:r w:rsidRPr="000B0BC6">
        <w:rPr>
          <w:rFonts w:ascii="Arial" w:eastAsia="Times New Roman" w:hAnsi="Arial" w:cs="Arial"/>
          <w:kern w:val="0"/>
          <w:sz w:val="22"/>
          <w:szCs w:val="22"/>
          <w:lang w:eastAsia="es-CR"/>
          <w14:ligatures w14:val="none"/>
        </w:rPr>
        <w:t>N°</w:t>
      </w:r>
      <w:proofErr w:type="spellEnd"/>
      <w:r w:rsidRPr="000B0BC6">
        <w:rPr>
          <w:rFonts w:ascii="Arial" w:eastAsia="Times New Roman" w:hAnsi="Arial" w:cs="Arial"/>
          <w:kern w:val="0"/>
          <w:sz w:val="22"/>
          <w:szCs w:val="22"/>
          <w:lang w:eastAsia="es-CR"/>
          <w14:ligatures w14:val="none"/>
        </w:rPr>
        <w:t xml:space="preserve"> RCS-374-2018 de fecha 23 de </w:t>
      </w:r>
      <w:r w:rsidRPr="000B0BC6">
        <w:rPr>
          <w:rFonts w:ascii="Arial" w:eastAsia="Times New Roman" w:hAnsi="Arial" w:cs="Arial"/>
          <w:kern w:val="0"/>
          <w:sz w:val="22"/>
          <w:szCs w:val="22"/>
          <w:lang w:eastAsia="es-CR"/>
          <w14:ligatures w14:val="none"/>
        </w:rPr>
        <w:lastRenderedPageBreak/>
        <w:t xml:space="preserve">noviembre de 2018, publicada en el Diario Oficial La Gaceta </w:t>
      </w:r>
      <w:proofErr w:type="spellStart"/>
      <w:r w:rsidRPr="000B0BC6">
        <w:rPr>
          <w:rFonts w:ascii="Arial" w:eastAsia="Times New Roman" w:hAnsi="Arial" w:cs="Arial"/>
          <w:kern w:val="0"/>
          <w:sz w:val="22"/>
          <w:szCs w:val="22"/>
          <w:lang w:eastAsia="es-CR"/>
          <w14:ligatures w14:val="none"/>
        </w:rPr>
        <w:t>N°</w:t>
      </w:r>
      <w:proofErr w:type="spellEnd"/>
      <w:r w:rsidRPr="000B0BC6">
        <w:rPr>
          <w:rFonts w:ascii="Arial" w:eastAsia="Times New Roman" w:hAnsi="Arial" w:cs="Arial"/>
          <w:kern w:val="0"/>
          <w:sz w:val="22"/>
          <w:szCs w:val="22"/>
          <w:lang w:eastAsia="es-CR"/>
          <w14:ligatures w14:val="none"/>
        </w:rPr>
        <w:t xml:space="preserve"> 229 de fecha 18 de diciembre de 2018, la cual establece los requisitos y procedimiento para el otorgamiento de dichas autorizaciones.</w:t>
      </w:r>
    </w:p>
    <w:p w14:paraId="60480EB1" w14:textId="77777777" w:rsidR="008D0531" w:rsidRPr="000B0BC6" w:rsidRDefault="008D0531" w:rsidP="008D0531">
      <w:pPr>
        <w:spacing w:after="200" w:line="276" w:lineRule="auto"/>
        <w:contextualSpacing/>
        <w:jc w:val="both"/>
        <w:rPr>
          <w:rFonts w:ascii="Arial" w:eastAsia="Times New Roman" w:hAnsi="Arial" w:cs="Arial"/>
          <w:kern w:val="0"/>
          <w:sz w:val="22"/>
          <w:szCs w:val="22"/>
          <w:lang w:eastAsia="es-CR"/>
          <w14:ligatures w14:val="none"/>
        </w:rPr>
      </w:pPr>
    </w:p>
    <w:p w14:paraId="47687949" w14:textId="77777777" w:rsidR="008D0531" w:rsidRPr="000B0BC6" w:rsidRDefault="008D0531" w:rsidP="008D0531">
      <w:pPr>
        <w:spacing w:after="200" w:line="276" w:lineRule="auto"/>
        <w:contextualSpacing/>
        <w:jc w:val="both"/>
        <w:rPr>
          <w:rFonts w:ascii="Arial" w:eastAsia="Times New Roman" w:hAnsi="Arial" w:cs="Arial"/>
          <w:kern w:val="0"/>
          <w:sz w:val="22"/>
          <w:szCs w:val="22"/>
          <w:lang w:eastAsia="es-CR"/>
          <w14:ligatures w14:val="none"/>
        </w:rPr>
      </w:pPr>
      <w:r w:rsidRPr="000B0BC6">
        <w:rPr>
          <w:rFonts w:ascii="Arial" w:eastAsia="Times New Roman" w:hAnsi="Arial" w:cs="Arial"/>
          <w:b/>
          <w:bCs/>
          <w:kern w:val="0"/>
          <w:sz w:val="22"/>
          <w:szCs w:val="22"/>
          <w:lang w:eastAsia="es-CR"/>
          <w14:ligatures w14:val="none"/>
        </w:rPr>
        <w:t>b. Documento de identidad: </w:t>
      </w:r>
      <w:r w:rsidRPr="000B0BC6">
        <w:rPr>
          <w:rFonts w:ascii="Arial" w:eastAsia="Times New Roman" w:hAnsi="Arial" w:cs="Arial"/>
          <w:kern w:val="0"/>
          <w:sz w:val="22"/>
          <w:szCs w:val="22"/>
          <w:lang w:eastAsia="es-CR"/>
          <w14:ligatures w14:val="none"/>
        </w:rPr>
        <w:t xml:space="preserve">Las personas físicas solicitantes, deberán mostrar su documento de identificación oficial (cédula de identidad, documento de identidad migratorio para extranjeros - DIMEX, o pasaporte) al momento de presentar la solicitud del respectivo título habilitante, en atención a la Directriz </w:t>
      </w:r>
      <w:proofErr w:type="spellStart"/>
      <w:r w:rsidRPr="000B0BC6">
        <w:rPr>
          <w:rFonts w:ascii="Arial" w:eastAsia="Times New Roman" w:hAnsi="Arial" w:cs="Arial"/>
          <w:kern w:val="0"/>
          <w:sz w:val="22"/>
          <w:szCs w:val="22"/>
          <w:lang w:eastAsia="es-CR"/>
          <w14:ligatures w14:val="none"/>
        </w:rPr>
        <w:t>N°</w:t>
      </w:r>
      <w:proofErr w:type="spellEnd"/>
      <w:r w:rsidRPr="000B0BC6">
        <w:rPr>
          <w:rFonts w:ascii="Arial" w:eastAsia="Times New Roman" w:hAnsi="Arial" w:cs="Arial"/>
          <w:kern w:val="0"/>
          <w:sz w:val="22"/>
          <w:szCs w:val="22"/>
          <w:lang w:eastAsia="es-CR"/>
          <w14:ligatures w14:val="none"/>
        </w:rPr>
        <w:t xml:space="preserve"> 52-MP, "Prescinde de la solicitud de fotocopias de cédula de identidad o cédula jurídica a ciudadanos para trámites administrativos", de fecha 13 de julio de 2016. En el caso de las personas jurídicas, si el representante legal no se presenta personalmente al momento de entregar la solicitud, se requiere copia del documento de identificación oficial </w:t>
      </w:r>
      <w:proofErr w:type="gramStart"/>
      <w:r w:rsidRPr="000B0BC6">
        <w:rPr>
          <w:rFonts w:ascii="Arial" w:eastAsia="Times New Roman" w:hAnsi="Arial" w:cs="Arial"/>
          <w:kern w:val="0"/>
          <w:sz w:val="22"/>
          <w:szCs w:val="22"/>
          <w:lang w:eastAsia="es-CR"/>
          <w14:ligatures w14:val="none"/>
        </w:rPr>
        <w:t>del(</w:t>
      </w:r>
      <w:proofErr w:type="gramEnd"/>
      <w:r w:rsidRPr="000B0BC6">
        <w:rPr>
          <w:rFonts w:ascii="Arial" w:eastAsia="Times New Roman" w:hAnsi="Arial" w:cs="Arial"/>
          <w:kern w:val="0"/>
          <w:sz w:val="22"/>
          <w:szCs w:val="22"/>
          <w:lang w:eastAsia="es-CR"/>
          <w14:ligatures w14:val="none"/>
        </w:rPr>
        <w:t>de la) representante legal y/o apoderado(a).</w:t>
      </w:r>
    </w:p>
    <w:p w14:paraId="0E01CF52" w14:textId="77777777" w:rsidR="008D0531" w:rsidRPr="000B0BC6" w:rsidRDefault="008D0531" w:rsidP="008D0531">
      <w:pPr>
        <w:spacing w:after="200" w:line="276" w:lineRule="auto"/>
        <w:contextualSpacing/>
        <w:jc w:val="both"/>
        <w:rPr>
          <w:rFonts w:ascii="Arial" w:eastAsia="Times New Roman" w:hAnsi="Arial" w:cs="Arial"/>
          <w:kern w:val="0"/>
          <w:sz w:val="22"/>
          <w:szCs w:val="22"/>
          <w:lang w:eastAsia="es-CR"/>
          <w14:ligatures w14:val="none"/>
        </w:rPr>
      </w:pPr>
    </w:p>
    <w:p w14:paraId="767B428B" w14:textId="77777777" w:rsidR="008D0531" w:rsidRPr="000B0BC6" w:rsidRDefault="008D0531" w:rsidP="008D0531">
      <w:pPr>
        <w:spacing w:after="200" w:line="276" w:lineRule="auto"/>
        <w:contextualSpacing/>
        <w:jc w:val="both"/>
        <w:rPr>
          <w:rFonts w:ascii="Arial" w:eastAsia="Times New Roman" w:hAnsi="Arial" w:cs="Arial"/>
          <w:kern w:val="0"/>
          <w:sz w:val="22"/>
          <w:szCs w:val="22"/>
          <w:lang w:eastAsia="es-CR"/>
          <w14:ligatures w14:val="none"/>
        </w:rPr>
      </w:pPr>
      <w:r w:rsidRPr="000B0BC6">
        <w:rPr>
          <w:rFonts w:ascii="Arial" w:eastAsia="Times New Roman" w:hAnsi="Arial" w:cs="Arial"/>
          <w:b/>
          <w:bCs/>
          <w:kern w:val="0"/>
          <w:sz w:val="22"/>
          <w:szCs w:val="22"/>
          <w:lang w:eastAsia="es-CR"/>
          <w14:ligatures w14:val="none"/>
        </w:rPr>
        <w:t>c. Idioma de las gestiones: </w:t>
      </w:r>
      <w:r w:rsidRPr="000B0BC6">
        <w:rPr>
          <w:rFonts w:ascii="Arial" w:eastAsia="Times New Roman" w:hAnsi="Arial" w:cs="Arial"/>
          <w:kern w:val="0"/>
          <w:sz w:val="22"/>
          <w:szCs w:val="22"/>
          <w:lang w:eastAsia="es-CR"/>
          <w14:ligatures w14:val="none"/>
        </w:rPr>
        <w:t>La solicitud y todos sus anexos (requisitos), deberán estar redactados en idioma español. Si estuvieren redactados en idioma extranjero, deberán acompañarse de su traducción, la cual podrá hacer el propio solicitante, con la excepción de la información técnica, como las hojas de especificaciones y los manuales emitidos por el fabricante, los cuales podrán ser presentados en idioma inglés.</w:t>
      </w:r>
    </w:p>
    <w:p w14:paraId="71B4D2D1" w14:textId="77777777" w:rsidR="008D0531" w:rsidRPr="000B0BC6" w:rsidRDefault="008D0531" w:rsidP="008D0531">
      <w:pPr>
        <w:spacing w:after="200" w:line="276" w:lineRule="auto"/>
        <w:contextualSpacing/>
        <w:jc w:val="both"/>
        <w:rPr>
          <w:rFonts w:ascii="Arial" w:eastAsia="Times New Roman" w:hAnsi="Arial" w:cs="Arial"/>
          <w:kern w:val="0"/>
          <w:sz w:val="22"/>
          <w:szCs w:val="22"/>
          <w:lang w:eastAsia="es-CR"/>
          <w14:ligatures w14:val="none"/>
        </w:rPr>
      </w:pPr>
    </w:p>
    <w:p w14:paraId="410893BD" w14:textId="77777777" w:rsidR="008D0531" w:rsidRPr="000B0BC6" w:rsidRDefault="008D0531" w:rsidP="008D0531">
      <w:pPr>
        <w:spacing w:after="200" w:line="276" w:lineRule="auto"/>
        <w:contextualSpacing/>
        <w:jc w:val="both"/>
        <w:rPr>
          <w:rFonts w:ascii="Arial" w:eastAsia="Times New Roman" w:hAnsi="Arial" w:cs="Arial"/>
          <w:kern w:val="0"/>
          <w:sz w:val="22"/>
          <w:szCs w:val="22"/>
          <w:lang w:eastAsia="es-CR"/>
          <w14:ligatures w14:val="none"/>
        </w:rPr>
      </w:pPr>
      <w:r w:rsidRPr="000B0BC6">
        <w:rPr>
          <w:rFonts w:ascii="Arial" w:eastAsia="Times New Roman" w:hAnsi="Arial" w:cs="Arial"/>
          <w:b/>
          <w:bCs/>
          <w:kern w:val="0"/>
          <w:sz w:val="22"/>
          <w:szCs w:val="22"/>
          <w:lang w:eastAsia="es-CR"/>
          <w14:ligatures w14:val="none"/>
        </w:rPr>
        <w:t>d. Documentos expedidos fuera de Costa Rica. </w:t>
      </w:r>
      <w:r w:rsidRPr="000B0BC6">
        <w:rPr>
          <w:rFonts w:ascii="Arial" w:eastAsia="Times New Roman" w:hAnsi="Arial" w:cs="Arial"/>
          <w:kern w:val="0"/>
          <w:sz w:val="22"/>
          <w:szCs w:val="22"/>
          <w:lang w:eastAsia="es-CR"/>
          <w14:ligatures w14:val="none"/>
        </w:rPr>
        <w:t xml:space="preserve">Los documentos que estuvieren expedidos fuera de Costa </w:t>
      </w:r>
      <w:proofErr w:type="gramStart"/>
      <w:r w:rsidRPr="000B0BC6">
        <w:rPr>
          <w:rFonts w:ascii="Arial" w:eastAsia="Times New Roman" w:hAnsi="Arial" w:cs="Arial"/>
          <w:kern w:val="0"/>
          <w:sz w:val="22"/>
          <w:szCs w:val="22"/>
          <w:lang w:eastAsia="es-CR"/>
          <w14:ligatures w14:val="none"/>
        </w:rPr>
        <w:t>Rica,</w:t>
      </w:r>
      <w:proofErr w:type="gramEnd"/>
      <w:r w:rsidRPr="000B0BC6">
        <w:rPr>
          <w:rFonts w:ascii="Arial" w:eastAsia="Times New Roman" w:hAnsi="Arial" w:cs="Arial"/>
          <w:kern w:val="0"/>
          <w:sz w:val="22"/>
          <w:szCs w:val="22"/>
          <w:lang w:eastAsia="es-CR"/>
          <w14:ligatures w14:val="none"/>
        </w:rPr>
        <w:t xml:space="preserve"> deberán legalizarse o apostillarse de conformidad con la Ley </w:t>
      </w:r>
      <w:proofErr w:type="spellStart"/>
      <w:r w:rsidRPr="000B0BC6">
        <w:rPr>
          <w:rFonts w:ascii="Arial" w:eastAsia="Times New Roman" w:hAnsi="Arial" w:cs="Arial"/>
          <w:kern w:val="0"/>
          <w:sz w:val="22"/>
          <w:szCs w:val="22"/>
          <w:lang w:eastAsia="es-CR"/>
          <w14:ligatures w14:val="none"/>
        </w:rPr>
        <w:t>N°</w:t>
      </w:r>
      <w:proofErr w:type="spellEnd"/>
      <w:r w:rsidRPr="000B0BC6">
        <w:rPr>
          <w:rFonts w:ascii="Arial" w:eastAsia="Times New Roman" w:hAnsi="Arial" w:cs="Arial"/>
          <w:kern w:val="0"/>
          <w:sz w:val="22"/>
          <w:szCs w:val="22"/>
          <w:lang w:eastAsia="es-CR"/>
          <w14:ligatures w14:val="none"/>
        </w:rPr>
        <w:t xml:space="preserve"> 8923, "Convención para la Eliminación del Requisito de Legalización para los Documentos Públicos Extranjeros (Convención de la APOSTILLA)", según sea el caso, y si no estuvieren redactados en idioma español, deberá adjuntarse la debida traducción oficial, según lo dispone la Ley </w:t>
      </w:r>
      <w:proofErr w:type="spellStart"/>
      <w:r w:rsidRPr="000B0BC6">
        <w:rPr>
          <w:rFonts w:ascii="Arial" w:eastAsia="Times New Roman" w:hAnsi="Arial" w:cs="Arial"/>
          <w:kern w:val="0"/>
          <w:sz w:val="22"/>
          <w:szCs w:val="22"/>
          <w:lang w:eastAsia="es-CR"/>
          <w14:ligatures w14:val="none"/>
        </w:rPr>
        <w:t>Nº</w:t>
      </w:r>
      <w:proofErr w:type="spellEnd"/>
      <w:r w:rsidRPr="000B0BC6">
        <w:rPr>
          <w:rFonts w:ascii="Arial" w:eastAsia="Times New Roman" w:hAnsi="Arial" w:cs="Arial"/>
          <w:kern w:val="0"/>
          <w:sz w:val="22"/>
          <w:szCs w:val="22"/>
          <w:lang w:eastAsia="es-CR"/>
          <w14:ligatures w14:val="none"/>
        </w:rPr>
        <w:t xml:space="preserve"> 8142, "Ley de Traducciones e Interpretaciones Oficiales".</w:t>
      </w:r>
    </w:p>
    <w:p w14:paraId="01187E39" w14:textId="77777777" w:rsidR="008D0531" w:rsidRPr="000B0BC6" w:rsidRDefault="008D0531" w:rsidP="008D0531">
      <w:pPr>
        <w:spacing w:after="200" w:line="276" w:lineRule="auto"/>
        <w:contextualSpacing/>
        <w:jc w:val="both"/>
        <w:rPr>
          <w:rFonts w:ascii="Arial" w:eastAsia="Times New Roman" w:hAnsi="Arial" w:cs="Arial"/>
          <w:kern w:val="0"/>
          <w:sz w:val="22"/>
          <w:szCs w:val="22"/>
          <w:lang w:eastAsia="es-CR"/>
          <w14:ligatures w14:val="none"/>
        </w:rPr>
      </w:pPr>
    </w:p>
    <w:p w14:paraId="23AF0BE7" w14:textId="77777777" w:rsidR="008D0531" w:rsidRPr="000B0BC6" w:rsidRDefault="008D0531" w:rsidP="008D0531">
      <w:pPr>
        <w:spacing w:after="200" w:line="276" w:lineRule="auto"/>
        <w:contextualSpacing/>
        <w:jc w:val="both"/>
        <w:rPr>
          <w:rFonts w:ascii="Arial" w:eastAsia="Times New Roman" w:hAnsi="Arial" w:cs="Arial"/>
          <w:kern w:val="0"/>
          <w:sz w:val="22"/>
          <w:szCs w:val="22"/>
          <w:lang w:eastAsia="es-CR"/>
          <w14:ligatures w14:val="none"/>
        </w:rPr>
      </w:pPr>
      <w:r w:rsidRPr="000B0BC6">
        <w:rPr>
          <w:rFonts w:ascii="Arial" w:eastAsia="Times New Roman" w:hAnsi="Arial" w:cs="Arial"/>
          <w:b/>
          <w:bCs/>
          <w:kern w:val="0"/>
          <w:sz w:val="22"/>
          <w:szCs w:val="22"/>
          <w:lang w:eastAsia="es-CR"/>
          <w14:ligatures w14:val="none"/>
        </w:rPr>
        <w:t>e. Obligaciones materiales y formales: </w:t>
      </w:r>
      <w:r w:rsidRPr="000B0BC6">
        <w:rPr>
          <w:rFonts w:ascii="Arial" w:eastAsia="Times New Roman" w:hAnsi="Arial" w:cs="Arial"/>
          <w:kern w:val="0"/>
          <w:sz w:val="22"/>
          <w:szCs w:val="22"/>
          <w:lang w:eastAsia="es-CR"/>
          <w14:ligatures w14:val="none"/>
        </w:rPr>
        <w:t xml:space="preserve">Todas las personas físicas o jurídicas solicitantes de un título habilitante de concesión, concesión directa y permiso, deberán estar al día con sus obligaciones materiales y formales con la Caja Costarricense de Seguro Social (CCSS), y con el Fondo de Desarrollo Social y Asignaciones Familiares (FODESAF), lo anterior de conformidad con el mandato impuesto por los artículos 30, 51 y 74 inciso 1) de la Ley </w:t>
      </w:r>
      <w:proofErr w:type="spellStart"/>
      <w:r w:rsidRPr="000B0BC6">
        <w:rPr>
          <w:rFonts w:ascii="Arial" w:eastAsia="Times New Roman" w:hAnsi="Arial" w:cs="Arial"/>
          <w:kern w:val="0"/>
          <w:sz w:val="22"/>
          <w:szCs w:val="22"/>
          <w:lang w:eastAsia="es-CR"/>
          <w14:ligatures w14:val="none"/>
        </w:rPr>
        <w:t>N°</w:t>
      </w:r>
      <w:proofErr w:type="spellEnd"/>
      <w:r w:rsidRPr="000B0BC6">
        <w:rPr>
          <w:rFonts w:ascii="Arial" w:eastAsia="Times New Roman" w:hAnsi="Arial" w:cs="Arial"/>
          <w:kern w:val="0"/>
          <w:sz w:val="22"/>
          <w:szCs w:val="22"/>
          <w:lang w:eastAsia="es-CR"/>
          <w14:ligatures w14:val="none"/>
        </w:rPr>
        <w:t xml:space="preserve"> 17, "Ley Constitutiva de la Caja Costarricense de Seguro Social CCSS", y el artículo 22 inciso a) de la Ley </w:t>
      </w:r>
      <w:proofErr w:type="spellStart"/>
      <w:r w:rsidRPr="000B0BC6">
        <w:rPr>
          <w:rFonts w:ascii="Arial" w:eastAsia="Times New Roman" w:hAnsi="Arial" w:cs="Arial"/>
          <w:kern w:val="0"/>
          <w:sz w:val="22"/>
          <w:szCs w:val="22"/>
          <w:lang w:eastAsia="es-CR"/>
          <w14:ligatures w14:val="none"/>
        </w:rPr>
        <w:t>N°</w:t>
      </w:r>
      <w:proofErr w:type="spellEnd"/>
      <w:r w:rsidRPr="000B0BC6">
        <w:rPr>
          <w:rFonts w:ascii="Arial" w:eastAsia="Times New Roman" w:hAnsi="Arial" w:cs="Arial"/>
          <w:kern w:val="0"/>
          <w:sz w:val="22"/>
          <w:szCs w:val="22"/>
          <w:lang w:eastAsia="es-CR"/>
          <w14:ligatures w14:val="none"/>
        </w:rPr>
        <w:t xml:space="preserve"> 5662, "Ley de Desarrollo Social y Asignaciones Familiares".</w:t>
      </w:r>
    </w:p>
    <w:p w14:paraId="0D68636E" w14:textId="77777777" w:rsidR="008D0531" w:rsidRPr="000B0BC6" w:rsidRDefault="008D0531" w:rsidP="008D0531">
      <w:pPr>
        <w:spacing w:after="200" w:line="276" w:lineRule="auto"/>
        <w:contextualSpacing/>
        <w:jc w:val="both"/>
        <w:rPr>
          <w:rFonts w:ascii="Arial" w:eastAsia="Times New Roman" w:hAnsi="Arial" w:cs="Arial"/>
          <w:kern w:val="0"/>
          <w:sz w:val="22"/>
          <w:szCs w:val="22"/>
          <w:lang w:eastAsia="es-CR"/>
          <w14:ligatures w14:val="none"/>
        </w:rPr>
      </w:pPr>
    </w:p>
    <w:p w14:paraId="78BB2F03" w14:textId="77777777" w:rsidR="008D0531" w:rsidRPr="000B0BC6" w:rsidRDefault="008D0531" w:rsidP="008D0531">
      <w:pPr>
        <w:spacing w:after="200" w:line="276" w:lineRule="auto"/>
        <w:contextualSpacing/>
        <w:jc w:val="both"/>
        <w:rPr>
          <w:rFonts w:ascii="Arial" w:eastAsia="Times New Roman" w:hAnsi="Arial" w:cs="Arial"/>
          <w:kern w:val="0"/>
          <w:sz w:val="22"/>
          <w:szCs w:val="22"/>
          <w:lang w:eastAsia="es-CR"/>
          <w14:ligatures w14:val="none"/>
        </w:rPr>
      </w:pPr>
      <w:r w:rsidRPr="000B0BC6">
        <w:rPr>
          <w:rFonts w:ascii="Arial" w:eastAsia="Times New Roman" w:hAnsi="Arial" w:cs="Arial"/>
          <w:kern w:val="0"/>
          <w:sz w:val="22"/>
          <w:szCs w:val="22"/>
          <w:lang w:eastAsia="es-CR"/>
          <w14:ligatures w14:val="none"/>
        </w:rPr>
        <w:t xml:space="preserve">Asimismo, deberán estar al día con sus obligaciones tributarias materiales y formales con el Ministerio de Hacienda, según el mandato impuesto por el artículo 18 bis de la Ley </w:t>
      </w:r>
      <w:proofErr w:type="spellStart"/>
      <w:r w:rsidRPr="000B0BC6">
        <w:rPr>
          <w:rFonts w:ascii="Arial" w:eastAsia="Times New Roman" w:hAnsi="Arial" w:cs="Arial"/>
          <w:kern w:val="0"/>
          <w:sz w:val="22"/>
          <w:szCs w:val="22"/>
          <w:lang w:eastAsia="es-CR"/>
          <w14:ligatures w14:val="none"/>
        </w:rPr>
        <w:t>Nº</w:t>
      </w:r>
      <w:proofErr w:type="spellEnd"/>
      <w:r w:rsidRPr="000B0BC6">
        <w:rPr>
          <w:rFonts w:ascii="Arial" w:eastAsia="Times New Roman" w:hAnsi="Arial" w:cs="Arial"/>
          <w:kern w:val="0"/>
          <w:sz w:val="22"/>
          <w:szCs w:val="22"/>
          <w:lang w:eastAsia="es-CR"/>
          <w14:ligatures w14:val="none"/>
        </w:rPr>
        <w:t xml:space="preserve"> 4755, "Código de Normas y Procedimientos Tributarios", y el artículo 16 de la Ley </w:t>
      </w:r>
      <w:proofErr w:type="spellStart"/>
      <w:r w:rsidRPr="000B0BC6">
        <w:rPr>
          <w:rFonts w:ascii="Arial" w:eastAsia="Times New Roman" w:hAnsi="Arial" w:cs="Arial"/>
          <w:kern w:val="0"/>
          <w:sz w:val="22"/>
          <w:szCs w:val="22"/>
          <w:lang w:eastAsia="es-CR"/>
          <w14:ligatures w14:val="none"/>
        </w:rPr>
        <w:t>Nº</w:t>
      </w:r>
      <w:proofErr w:type="spellEnd"/>
      <w:r w:rsidRPr="000B0BC6">
        <w:rPr>
          <w:rFonts w:ascii="Arial" w:eastAsia="Times New Roman" w:hAnsi="Arial" w:cs="Arial"/>
          <w:kern w:val="0"/>
          <w:sz w:val="22"/>
          <w:szCs w:val="22"/>
          <w:lang w:eastAsia="es-CR"/>
          <w14:ligatures w14:val="none"/>
        </w:rPr>
        <w:t xml:space="preserve"> 9416, "Ley para Mejorar la Lucha contra el Fraude Fiscal".</w:t>
      </w:r>
    </w:p>
    <w:p w14:paraId="4007898D" w14:textId="77777777" w:rsidR="008D0531" w:rsidRPr="000B0BC6" w:rsidRDefault="008D0531" w:rsidP="008D0531">
      <w:pPr>
        <w:spacing w:after="200" w:line="276" w:lineRule="auto"/>
        <w:contextualSpacing/>
        <w:jc w:val="both"/>
        <w:rPr>
          <w:rFonts w:ascii="Arial" w:eastAsia="Times New Roman" w:hAnsi="Arial" w:cs="Arial"/>
          <w:kern w:val="0"/>
          <w:sz w:val="22"/>
          <w:szCs w:val="22"/>
          <w:lang w:eastAsia="es-CR"/>
          <w14:ligatures w14:val="none"/>
        </w:rPr>
      </w:pPr>
    </w:p>
    <w:p w14:paraId="7C34C767" w14:textId="77777777" w:rsidR="008D0531" w:rsidRPr="000B0BC6" w:rsidRDefault="008D0531" w:rsidP="008D0531">
      <w:pPr>
        <w:spacing w:after="200" w:line="276" w:lineRule="auto"/>
        <w:contextualSpacing/>
        <w:jc w:val="both"/>
        <w:rPr>
          <w:rFonts w:ascii="Arial" w:eastAsia="Times New Roman" w:hAnsi="Arial" w:cs="Arial"/>
          <w:kern w:val="0"/>
          <w:sz w:val="22"/>
          <w:szCs w:val="22"/>
          <w:lang w:eastAsia="es-CR"/>
          <w14:ligatures w14:val="none"/>
        </w:rPr>
      </w:pPr>
      <w:r w:rsidRPr="000B0BC6">
        <w:rPr>
          <w:rFonts w:ascii="Arial" w:eastAsia="Times New Roman" w:hAnsi="Arial" w:cs="Arial"/>
          <w:kern w:val="0"/>
          <w:sz w:val="22"/>
          <w:szCs w:val="22"/>
          <w:lang w:eastAsia="es-CR"/>
          <w14:ligatures w14:val="none"/>
        </w:rPr>
        <w:t xml:space="preserve">En el caso de personas jurídicas, adicionalmente deberán estar al día con la obligación impuesta por el artículo 5 de la Ley </w:t>
      </w:r>
      <w:proofErr w:type="spellStart"/>
      <w:r w:rsidRPr="000B0BC6">
        <w:rPr>
          <w:rFonts w:ascii="Arial" w:eastAsia="Times New Roman" w:hAnsi="Arial" w:cs="Arial"/>
          <w:kern w:val="0"/>
          <w:sz w:val="22"/>
          <w:szCs w:val="22"/>
          <w:lang w:eastAsia="es-CR"/>
          <w14:ligatures w14:val="none"/>
        </w:rPr>
        <w:t>N°</w:t>
      </w:r>
      <w:proofErr w:type="spellEnd"/>
      <w:r w:rsidRPr="000B0BC6">
        <w:rPr>
          <w:rFonts w:ascii="Arial" w:eastAsia="Times New Roman" w:hAnsi="Arial" w:cs="Arial"/>
          <w:kern w:val="0"/>
          <w:sz w:val="22"/>
          <w:szCs w:val="22"/>
          <w:lang w:eastAsia="es-CR"/>
          <w14:ligatures w14:val="none"/>
        </w:rPr>
        <w:t xml:space="preserve"> 9416, "Ley para Mejorar la Lucha contra el Fraude Fiscal", de proporcionar al Banco Central de Costa Rica el registro o la indicación de los accionistas y beneficiarios finales que tengan una participación sustantiva. Lo anterior, por cuanto el MICITT o la SUTEL, en su carácter de </w:t>
      </w:r>
      <w:r w:rsidRPr="000B0BC6">
        <w:rPr>
          <w:rFonts w:ascii="Arial" w:eastAsia="Times New Roman" w:hAnsi="Arial" w:cs="Arial"/>
          <w:kern w:val="0"/>
          <w:sz w:val="22"/>
          <w:szCs w:val="22"/>
          <w:lang w:eastAsia="es-CR"/>
          <w14:ligatures w14:val="none"/>
        </w:rPr>
        <w:lastRenderedPageBreak/>
        <w:t xml:space="preserve">autoridades sectoriales competentes para la tramitación y aprobación de las solicitudes, se verían imposibilitados de verificar sus personerías jurídicas, dado que el incumplimiento de dicha obligación impide jurídica y materialmente al Registro Nacional la emisión de certificaciones de personería jurídica, según lo indica el artículo 84 bis de la Ley </w:t>
      </w:r>
      <w:proofErr w:type="spellStart"/>
      <w:r w:rsidRPr="000B0BC6">
        <w:rPr>
          <w:rFonts w:ascii="Arial" w:eastAsia="Times New Roman" w:hAnsi="Arial" w:cs="Arial"/>
          <w:kern w:val="0"/>
          <w:sz w:val="22"/>
          <w:szCs w:val="22"/>
          <w:lang w:eastAsia="es-CR"/>
          <w14:ligatures w14:val="none"/>
        </w:rPr>
        <w:t>Nº</w:t>
      </w:r>
      <w:proofErr w:type="spellEnd"/>
      <w:r w:rsidRPr="000B0BC6">
        <w:rPr>
          <w:rFonts w:ascii="Arial" w:eastAsia="Times New Roman" w:hAnsi="Arial" w:cs="Arial"/>
          <w:kern w:val="0"/>
          <w:sz w:val="22"/>
          <w:szCs w:val="22"/>
          <w:lang w:eastAsia="es-CR"/>
          <w14:ligatures w14:val="none"/>
        </w:rPr>
        <w:t xml:space="preserve"> 4755, "Código de Normas y Procedimientos Tributarios" (Código Tributario).</w:t>
      </w:r>
    </w:p>
    <w:p w14:paraId="0FD2AAD0" w14:textId="77777777" w:rsidR="008D0531" w:rsidRPr="000B0BC6" w:rsidRDefault="008D0531" w:rsidP="008D0531">
      <w:pPr>
        <w:spacing w:after="200" w:line="276" w:lineRule="auto"/>
        <w:contextualSpacing/>
        <w:jc w:val="both"/>
        <w:rPr>
          <w:rFonts w:ascii="Arial" w:eastAsia="Times New Roman" w:hAnsi="Arial" w:cs="Arial"/>
          <w:kern w:val="0"/>
          <w:sz w:val="22"/>
          <w:szCs w:val="22"/>
          <w:lang w:eastAsia="es-CR"/>
          <w14:ligatures w14:val="none"/>
        </w:rPr>
      </w:pPr>
    </w:p>
    <w:p w14:paraId="1FEFB2B9" w14:textId="77777777" w:rsidR="008D0531" w:rsidRPr="000B0BC6" w:rsidRDefault="008D0531" w:rsidP="008D0531">
      <w:pPr>
        <w:spacing w:after="200" w:line="276" w:lineRule="auto"/>
        <w:contextualSpacing/>
        <w:jc w:val="both"/>
        <w:rPr>
          <w:rFonts w:ascii="Arial" w:eastAsia="Times New Roman" w:hAnsi="Arial" w:cs="Arial"/>
          <w:kern w:val="0"/>
          <w:sz w:val="22"/>
          <w:szCs w:val="22"/>
          <w:lang w:eastAsia="es-CR"/>
          <w14:ligatures w14:val="none"/>
        </w:rPr>
      </w:pPr>
      <w:r w:rsidRPr="000B0BC6">
        <w:rPr>
          <w:rFonts w:ascii="Arial" w:eastAsia="Times New Roman" w:hAnsi="Arial" w:cs="Arial"/>
          <w:kern w:val="0"/>
          <w:sz w:val="22"/>
          <w:szCs w:val="22"/>
          <w:lang w:eastAsia="es-CR"/>
          <w14:ligatures w14:val="none"/>
        </w:rPr>
        <w:t>El MICITT o la SUTEL, según corresponda verificará internamente que el(la) solicitante cumpla con los requisitos y obligaciones materiales y formales con la CCSS, FODESAF y con el Ministerio de Hacienda.</w:t>
      </w:r>
    </w:p>
    <w:p w14:paraId="49A82FC9" w14:textId="77777777" w:rsidR="008D0531" w:rsidRPr="000B0BC6" w:rsidRDefault="008D0531" w:rsidP="008D0531">
      <w:pPr>
        <w:spacing w:after="200" w:line="276" w:lineRule="auto"/>
        <w:contextualSpacing/>
        <w:jc w:val="both"/>
        <w:rPr>
          <w:rFonts w:ascii="Arial" w:eastAsia="Times New Roman" w:hAnsi="Arial" w:cs="Arial"/>
          <w:kern w:val="0"/>
          <w:sz w:val="22"/>
          <w:szCs w:val="22"/>
          <w:lang w:eastAsia="es-CR"/>
          <w14:ligatures w14:val="none"/>
        </w:rPr>
      </w:pPr>
    </w:p>
    <w:p w14:paraId="543DFDEC" w14:textId="77777777" w:rsidR="008D0531" w:rsidRPr="000B0BC6" w:rsidRDefault="008D0531" w:rsidP="008D0531">
      <w:pPr>
        <w:spacing w:after="200" w:line="276" w:lineRule="auto"/>
        <w:contextualSpacing/>
        <w:jc w:val="both"/>
        <w:rPr>
          <w:rFonts w:ascii="Arial" w:eastAsia="Times New Roman" w:hAnsi="Arial" w:cs="Arial"/>
          <w:kern w:val="0"/>
          <w:sz w:val="22"/>
          <w:szCs w:val="22"/>
          <w:lang w:eastAsia="es-CR"/>
          <w14:ligatures w14:val="none"/>
        </w:rPr>
      </w:pPr>
      <w:r w:rsidRPr="000B0BC6">
        <w:rPr>
          <w:rFonts w:ascii="Arial" w:eastAsia="Times New Roman" w:hAnsi="Arial" w:cs="Arial"/>
          <w:kern w:val="0"/>
          <w:sz w:val="22"/>
          <w:szCs w:val="22"/>
          <w:lang w:eastAsia="es-CR"/>
          <w14:ligatures w14:val="none"/>
        </w:rPr>
        <w:t>Asimismo, en el caso de personas jurídicas verificará internamente las personerías jurídicas y los poderes de estas, según sea el caso, como requisito de admisibilidad de la solicitud.</w:t>
      </w:r>
    </w:p>
    <w:p w14:paraId="694320A5" w14:textId="77777777" w:rsidR="008D0531" w:rsidRPr="000B0BC6" w:rsidRDefault="008D0531" w:rsidP="008D0531">
      <w:pPr>
        <w:spacing w:after="200" w:line="276" w:lineRule="auto"/>
        <w:contextualSpacing/>
        <w:jc w:val="both"/>
        <w:rPr>
          <w:rFonts w:ascii="Arial" w:eastAsia="Times New Roman" w:hAnsi="Arial" w:cs="Arial"/>
          <w:kern w:val="0"/>
          <w:sz w:val="22"/>
          <w:szCs w:val="22"/>
          <w:lang w:eastAsia="es-CR"/>
          <w14:ligatures w14:val="none"/>
        </w:rPr>
      </w:pPr>
    </w:p>
    <w:p w14:paraId="4F4858F2" w14:textId="77777777" w:rsidR="008D0531" w:rsidRPr="000B0BC6" w:rsidRDefault="008D0531" w:rsidP="008D0531">
      <w:pPr>
        <w:spacing w:after="200" w:line="276" w:lineRule="auto"/>
        <w:contextualSpacing/>
        <w:jc w:val="both"/>
        <w:rPr>
          <w:rFonts w:ascii="Arial" w:eastAsia="Times New Roman" w:hAnsi="Arial" w:cs="Arial"/>
          <w:kern w:val="0"/>
          <w:sz w:val="22"/>
          <w:szCs w:val="22"/>
          <w:lang w:eastAsia="es-CR"/>
          <w14:ligatures w14:val="none"/>
        </w:rPr>
      </w:pPr>
      <w:r w:rsidRPr="000B0BC6">
        <w:rPr>
          <w:rFonts w:ascii="Arial" w:eastAsia="Times New Roman" w:hAnsi="Arial" w:cs="Arial"/>
          <w:kern w:val="0"/>
          <w:sz w:val="22"/>
          <w:szCs w:val="22"/>
          <w:lang w:eastAsia="es-CR"/>
          <w14:ligatures w14:val="none"/>
        </w:rPr>
        <w:t xml:space="preserve">Además, las personas físicas o jurídicas solicitantes que hayan contado anteriormente o cuenten en el momento con un título habilitante de concesión, concesión directa, y permiso para el uso del espectro radioeléctrico, o para la operación de redes y la prestación de servicios de telecomunicaciones que conlleve el uso y explotación del espectro radioeléctrico, deberán estar al día en el pago de la contribución especial parafiscal, el canon de regulación, y el canon de reserva del espectro radioeléctrico y el Impuesto Anual de Radiodifusión, según corresponda, establecidos en los artículos 39, 62 y 63 Ley </w:t>
      </w:r>
      <w:proofErr w:type="spellStart"/>
      <w:r w:rsidRPr="000B0BC6">
        <w:rPr>
          <w:rFonts w:ascii="Arial" w:eastAsia="Times New Roman" w:hAnsi="Arial" w:cs="Arial"/>
          <w:kern w:val="0"/>
          <w:sz w:val="22"/>
          <w:szCs w:val="22"/>
          <w:lang w:eastAsia="es-CR"/>
          <w14:ligatures w14:val="none"/>
        </w:rPr>
        <w:t>Nº</w:t>
      </w:r>
      <w:proofErr w:type="spellEnd"/>
      <w:r w:rsidRPr="000B0BC6">
        <w:rPr>
          <w:rFonts w:ascii="Arial" w:eastAsia="Times New Roman" w:hAnsi="Arial" w:cs="Arial"/>
          <w:kern w:val="0"/>
          <w:sz w:val="22"/>
          <w:szCs w:val="22"/>
          <w:lang w:eastAsia="es-CR"/>
          <w14:ligatures w14:val="none"/>
        </w:rPr>
        <w:t xml:space="preserve"> 8642, "Ley General de Telecomunicaciones" y 18 de Ley </w:t>
      </w:r>
      <w:proofErr w:type="spellStart"/>
      <w:r w:rsidRPr="000B0BC6">
        <w:rPr>
          <w:rFonts w:ascii="Arial" w:eastAsia="Times New Roman" w:hAnsi="Arial" w:cs="Arial"/>
          <w:kern w:val="0"/>
          <w:sz w:val="22"/>
          <w:szCs w:val="22"/>
          <w:lang w:eastAsia="es-CR"/>
          <w14:ligatures w14:val="none"/>
        </w:rPr>
        <w:t>Nº</w:t>
      </w:r>
      <w:proofErr w:type="spellEnd"/>
      <w:r w:rsidRPr="000B0BC6">
        <w:rPr>
          <w:rFonts w:ascii="Arial" w:eastAsia="Times New Roman" w:hAnsi="Arial" w:cs="Arial"/>
          <w:kern w:val="0"/>
          <w:sz w:val="22"/>
          <w:szCs w:val="22"/>
          <w:lang w:eastAsia="es-CR"/>
          <w14:ligatures w14:val="none"/>
        </w:rPr>
        <w:t xml:space="preserve"> 1758, "Ley de Radio (Servicios Inalámbricos)", respectivamente. El cumplimiento de dichas obligaciones será verificado por la Superintendencia de Telecomunicaciones (SUTEL) y el MICITT, según corresponda.</w:t>
      </w:r>
    </w:p>
    <w:p w14:paraId="2589112F" w14:textId="77777777" w:rsidR="008D0531" w:rsidRPr="000B0BC6" w:rsidRDefault="008D0531" w:rsidP="008D0531">
      <w:pPr>
        <w:spacing w:after="200" w:line="276" w:lineRule="auto"/>
        <w:contextualSpacing/>
        <w:jc w:val="both"/>
        <w:rPr>
          <w:rFonts w:ascii="Arial" w:eastAsia="Times New Roman" w:hAnsi="Arial" w:cs="Arial"/>
          <w:kern w:val="0"/>
          <w:sz w:val="22"/>
          <w:szCs w:val="22"/>
          <w:lang w:eastAsia="es-CR"/>
          <w14:ligatures w14:val="none"/>
        </w:rPr>
      </w:pPr>
    </w:p>
    <w:p w14:paraId="166506AD" w14:textId="77777777" w:rsidR="008D0531" w:rsidRPr="000B0BC6" w:rsidRDefault="008D0531" w:rsidP="008D0531">
      <w:pPr>
        <w:spacing w:after="200" w:line="276" w:lineRule="auto"/>
        <w:contextualSpacing/>
        <w:jc w:val="both"/>
        <w:rPr>
          <w:rFonts w:ascii="Arial" w:eastAsia="Times New Roman" w:hAnsi="Arial" w:cs="Arial"/>
          <w:kern w:val="0"/>
          <w:sz w:val="22"/>
          <w:szCs w:val="22"/>
          <w:lang w:eastAsia="es-CR"/>
          <w14:ligatures w14:val="none"/>
        </w:rPr>
      </w:pPr>
      <w:r w:rsidRPr="000B0BC6">
        <w:rPr>
          <w:rFonts w:ascii="Arial" w:eastAsia="Times New Roman" w:hAnsi="Arial" w:cs="Arial"/>
          <w:b/>
          <w:bCs/>
          <w:kern w:val="0"/>
          <w:sz w:val="22"/>
          <w:szCs w:val="22"/>
          <w:lang w:eastAsia="es-CR"/>
          <w14:ligatures w14:val="none"/>
        </w:rPr>
        <w:t>f. Presentación de documentos originales: </w:t>
      </w:r>
      <w:r w:rsidRPr="000B0BC6">
        <w:rPr>
          <w:rFonts w:ascii="Arial" w:eastAsia="Times New Roman" w:hAnsi="Arial" w:cs="Arial"/>
          <w:kern w:val="0"/>
          <w:sz w:val="22"/>
          <w:szCs w:val="22"/>
          <w:lang w:eastAsia="es-CR"/>
          <w14:ligatures w14:val="none"/>
        </w:rPr>
        <w:t xml:space="preserve">En caso de que la persona física o jurídica solicitante presente la copia de algún documento con valor jurídico, y no presente el original para cotejo de la persona funcionaria del MICITT que recibe la solicitud, esta deberá de estar certificada por un Notario Público y cumplir con las formalidades, especies fiscales y timbres correspondientes indicados en los artículos 16 y 19 del Reglamento </w:t>
      </w:r>
      <w:proofErr w:type="spellStart"/>
      <w:r w:rsidRPr="000B0BC6">
        <w:rPr>
          <w:rFonts w:ascii="Arial" w:eastAsia="Times New Roman" w:hAnsi="Arial" w:cs="Arial"/>
          <w:kern w:val="0"/>
          <w:sz w:val="22"/>
          <w:szCs w:val="22"/>
          <w:lang w:eastAsia="es-CR"/>
          <w14:ligatures w14:val="none"/>
        </w:rPr>
        <w:t>Nº</w:t>
      </w:r>
      <w:proofErr w:type="spellEnd"/>
      <w:r w:rsidRPr="000B0BC6">
        <w:rPr>
          <w:rFonts w:ascii="Arial" w:eastAsia="Times New Roman" w:hAnsi="Arial" w:cs="Arial"/>
          <w:kern w:val="0"/>
          <w:sz w:val="22"/>
          <w:szCs w:val="22"/>
          <w:lang w:eastAsia="es-CR"/>
          <w14:ligatures w14:val="none"/>
        </w:rPr>
        <w:t xml:space="preserve"> 6, "Lineamientos para el Ejercicio y Control del Servicio Notarial" de la Dirección Nacional de Notariado.</w:t>
      </w:r>
    </w:p>
    <w:p w14:paraId="3CBDE314" w14:textId="77777777" w:rsidR="008D0531" w:rsidRPr="000B0BC6" w:rsidRDefault="008D0531" w:rsidP="008D0531">
      <w:pPr>
        <w:spacing w:after="200" w:line="276" w:lineRule="auto"/>
        <w:contextualSpacing/>
        <w:jc w:val="both"/>
        <w:rPr>
          <w:rFonts w:ascii="Arial" w:eastAsia="Times New Roman" w:hAnsi="Arial" w:cs="Arial"/>
          <w:kern w:val="0"/>
          <w:sz w:val="22"/>
          <w:szCs w:val="22"/>
          <w:lang w:eastAsia="es-CR"/>
          <w14:ligatures w14:val="none"/>
        </w:rPr>
      </w:pPr>
    </w:p>
    <w:p w14:paraId="5BBD5400" w14:textId="77777777" w:rsidR="008D0531" w:rsidRPr="000B0BC6" w:rsidRDefault="008D0531" w:rsidP="008D0531">
      <w:pPr>
        <w:spacing w:after="200" w:line="276" w:lineRule="auto"/>
        <w:contextualSpacing/>
        <w:jc w:val="both"/>
        <w:rPr>
          <w:rFonts w:ascii="Arial" w:eastAsia="Times New Roman" w:hAnsi="Arial" w:cs="Arial"/>
          <w:kern w:val="0"/>
          <w:sz w:val="22"/>
          <w:szCs w:val="22"/>
          <w:lang w:eastAsia="es-CR"/>
          <w14:ligatures w14:val="none"/>
        </w:rPr>
      </w:pPr>
      <w:r w:rsidRPr="000B0BC6">
        <w:rPr>
          <w:rFonts w:ascii="Arial" w:eastAsia="Times New Roman" w:hAnsi="Arial" w:cs="Arial"/>
          <w:b/>
          <w:bCs/>
          <w:kern w:val="0"/>
          <w:sz w:val="22"/>
          <w:szCs w:val="22"/>
          <w:lang w:eastAsia="es-CR"/>
          <w14:ligatures w14:val="none"/>
        </w:rPr>
        <w:t>g. Presentación de documentación incompleta: </w:t>
      </w:r>
      <w:r w:rsidRPr="000B0BC6">
        <w:rPr>
          <w:rFonts w:ascii="Arial" w:eastAsia="Times New Roman" w:hAnsi="Arial" w:cs="Arial"/>
          <w:kern w:val="0"/>
          <w:sz w:val="22"/>
          <w:szCs w:val="22"/>
          <w:lang w:eastAsia="es-CR"/>
          <w14:ligatures w14:val="none"/>
        </w:rPr>
        <w:t>En caso de que se presenten solicitudes incompletas se le prevendrá </w:t>
      </w:r>
      <w:proofErr w:type="gramStart"/>
      <w:r w:rsidRPr="000B0BC6">
        <w:rPr>
          <w:rFonts w:ascii="Arial" w:eastAsia="Times New Roman" w:hAnsi="Arial" w:cs="Arial"/>
          <w:kern w:val="0"/>
          <w:sz w:val="22"/>
          <w:szCs w:val="22"/>
          <w:lang w:eastAsia="es-CR"/>
          <w14:ligatures w14:val="none"/>
        </w:rPr>
        <w:t>al(</w:t>
      </w:r>
      <w:proofErr w:type="gramEnd"/>
      <w:r w:rsidRPr="000B0BC6">
        <w:rPr>
          <w:rFonts w:ascii="Arial" w:eastAsia="Times New Roman" w:hAnsi="Arial" w:cs="Arial"/>
          <w:kern w:val="0"/>
          <w:sz w:val="22"/>
          <w:szCs w:val="22"/>
          <w:lang w:eastAsia="es-CR"/>
          <w14:ligatures w14:val="none"/>
        </w:rPr>
        <w:t xml:space="preserve">a la) interesado(a) por una única vez, para que complete su solicitud en el plazo máximo de diez (10) días hábiles, en apego a lo dispuesto en el artículo 264 de la Ley </w:t>
      </w:r>
      <w:proofErr w:type="spellStart"/>
      <w:r w:rsidRPr="000B0BC6">
        <w:rPr>
          <w:rFonts w:ascii="Arial" w:eastAsia="Times New Roman" w:hAnsi="Arial" w:cs="Arial"/>
          <w:kern w:val="0"/>
          <w:sz w:val="22"/>
          <w:szCs w:val="22"/>
          <w:lang w:eastAsia="es-CR"/>
          <w14:ligatures w14:val="none"/>
        </w:rPr>
        <w:t>N°</w:t>
      </w:r>
      <w:proofErr w:type="spellEnd"/>
      <w:r w:rsidRPr="000B0BC6">
        <w:rPr>
          <w:rFonts w:ascii="Arial" w:eastAsia="Times New Roman" w:hAnsi="Arial" w:cs="Arial"/>
          <w:kern w:val="0"/>
          <w:sz w:val="22"/>
          <w:szCs w:val="22"/>
          <w:lang w:eastAsia="es-CR"/>
          <w14:ligatures w14:val="none"/>
        </w:rPr>
        <w:t xml:space="preserve"> 6227, "Ley General de la Administración Pública". Si persiste el incumplimiento de requisitos una vez agotado el plazo señalado se tendrá por desistida la solicitud y se procederá con el archivo de esta.</w:t>
      </w:r>
    </w:p>
    <w:p w14:paraId="094C66C2" w14:textId="77777777" w:rsidR="008D0531" w:rsidRPr="000B0BC6" w:rsidRDefault="008D0531" w:rsidP="008D0531">
      <w:pPr>
        <w:spacing w:after="200" w:line="276" w:lineRule="auto"/>
        <w:contextualSpacing/>
        <w:jc w:val="both"/>
        <w:rPr>
          <w:rFonts w:ascii="Arial" w:eastAsia="Times New Roman" w:hAnsi="Arial" w:cs="Arial"/>
          <w:kern w:val="0"/>
          <w:sz w:val="22"/>
          <w:szCs w:val="22"/>
          <w:lang w:eastAsia="es-CR"/>
          <w14:ligatures w14:val="none"/>
        </w:rPr>
      </w:pPr>
    </w:p>
    <w:p w14:paraId="77BBBEC4" w14:textId="7C24FC73" w:rsidR="003C15A6" w:rsidRDefault="008D0531" w:rsidP="008D0531">
      <w:pPr>
        <w:spacing w:after="200" w:line="276" w:lineRule="auto"/>
        <w:contextualSpacing/>
        <w:jc w:val="both"/>
        <w:rPr>
          <w:rFonts w:ascii="Arial" w:eastAsia="Times New Roman" w:hAnsi="Arial" w:cs="Arial"/>
          <w:kern w:val="0"/>
          <w:sz w:val="22"/>
          <w:szCs w:val="22"/>
          <w:lang w:eastAsia="es-CR"/>
          <w14:ligatures w14:val="none"/>
        </w:rPr>
      </w:pPr>
      <w:r w:rsidRPr="000B0BC6">
        <w:rPr>
          <w:rFonts w:ascii="Arial" w:eastAsia="Times New Roman" w:hAnsi="Arial" w:cs="Arial"/>
          <w:b/>
          <w:bCs/>
          <w:kern w:val="0"/>
          <w:sz w:val="22"/>
          <w:szCs w:val="22"/>
          <w:lang w:eastAsia="es-CR"/>
          <w14:ligatures w14:val="none"/>
        </w:rPr>
        <w:t>h. Formularios para trámites: </w:t>
      </w:r>
      <w:r w:rsidRPr="000B0BC6">
        <w:rPr>
          <w:rFonts w:ascii="Arial" w:eastAsia="Times New Roman" w:hAnsi="Arial" w:cs="Arial"/>
          <w:kern w:val="0"/>
          <w:sz w:val="22"/>
          <w:szCs w:val="22"/>
          <w:lang w:eastAsia="es-CR"/>
          <w14:ligatures w14:val="none"/>
        </w:rPr>
        <w:t>Los formularios correspondientes, para la solicitud de los títulos habilitantes para el uso del espectro radioeléctrico, o para la operación de redes y la prestación de servicios de telecomunicaciones que conlleve el uso y explotación del espectro radioeléctrico, indicados en el párrafo anterior se pueden acceder y descargar en el sitio web del MICITT.</w:t>
      </w:r>
      <w:r w:rsidRPr="00C31694">
        <w:rPr>
          <w:rFonts w:ascii="Arial" w:eastAsia="Times New Roman" w:hAnsi="Arial" w:cs="Arial"/>
          <w:kern w:val="0"/>
          <w:sz w:val="22"/>
          <w:szCs w:val="22"/>
          <w:lang w:eastAsia="es-CR"/>
          <w14:ligatures w14:val="none"/>
        </w:rPr>
        <w:t>”</w:t>
      </w:r>
      <w:bookmarkEnd w:id="0"/>
    </w:p>
    <w:p w14:paraId="0455649D" w14:textId="77777777" w:rsidR="008D0531" w:rsidRDefault="008D0531" w:rsidP="008D0531">
      <w:pPr>
        <w:spacing w:after="200" w:line="276" w:lineRule="auto"/>
        <w:contextualSpacing/>
        <w:jc w:val="both"/>
        <w:rPr>
          <w:rFonts w:ascii="Arial" w:eastAsia="Times New Roman" w:hAnsi="Arial" w:cs="Arial"/>
          <w:kern w:val="0"/>
          <w:sz w:val="22"/>
          <w:szCs w:val="22"/>
          <w:lang w:eastAsia="es-CR"/>
          <w14:ligatures w14:val="none"/>
        </w:rPr>
      </w:pPr>
    </w:p>
    <w:p w14:paraId="6391A29C" w14:textId="77777777" w:rsidR="008D0531" w:rsidRDefault="008D0531" w:rsidP="008D0531">
      <w:pPr>
        <w:spacing w:after="200" w:line="276" w:lineRule="auto"/>
        <w:contextualSpacing/>
        <w:jc w:val="both"/>
        <w:rPr>
          <w:rFonts w:ascii="Arial" w:eastAsia="Times New Roman" w:hAnsi="Arial" w:cs="Arial"/>
          <w:kern w:val="0"/>
          <w:sz w:val="22"/>
          <w:szCs w:val="22"/>
          <w:lang w:eastAsia="es-CR"/>
          <w14:ligatures w14:val="none"/>
        </w:rPr>
      </w:pPr>
    </w:p>
    <w:tbl>
      <w:tblPr>
        <w:tblW w:w="10470" w:type="dxa"/>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470"/>
      </w:tblGrid>
      <w:tr w:rsidR="008D0531" w:rsidRPr="00713CA4" w14:paraId="4F6B704A" w14:textId="77777777" w:rsidTr="00E04102">
        <w:trPr>
          <w:trHeight w:val="1020"/>
        </w:trPr>
        <w:tc>
          <w:tcPr>
            <w:tcW w:w="10470" w:type="dxa"/>
            <w:shd w:val="clear" w:color="auto" w:fill="C6D9F1"/>
            <w:vAlign w:val="center"/>
          </w:tcPr>
          <w:p w14:paraId="2893F6AF" w14:textId="77777777" w:rsidR="008D0531" w:rsidRPr="00332B43" w:rsidRDefault="008D0531" w:rsidP="00E04102">
            <w:pPr>
              <w:spacing w:line="276" w:lineRule="auto"/>
              <w:ind w:left="-23"/>
              <w:jc w:val="center"/>
              <w:rPr>
                <w:rFonts w:ascii="Arial" w:eastAsia="Times New Roman" w:hAnsi="Arial" w:cs="Arial"/>
                <w:b/>
                <w:kern w:val="0"/>
                <w:lang w:eastAsia="es-ES"/>
                <w14:ligatures w14:val="none"/>
              </w:rPr>
            </w:pPr>
            <w:bookmarkStart w:id="1" w:name="_Hlk199237061"/>
            <w:r w:rsidRPr="00332B43">
              <w:rPr>
                <w:rFonts w:ascii="Arial" w:eastAsia="Times New Roman" w:hAnsi="Arial" w:cs="Arial"/>
                <w:b/>
                <w:kern w:val="0"/>
                <w:lang w:eastAsia="es-ES"/>
                <w14:ligatures w14:val="none"/>
              </w:rPr>
              <w:lastRenderedPageBreak/>
              <w:t xml:space="preserve">Requisitos específicos establecidos en el artículo 34 inciso </w:t>
            </w:r>
            <w:r>
              <w:rPr>
                <w:rFonts w:ascii="Arial" w:eastAsia="Times New Roman" w:hAnsi="Arial" w:cs="Arial"/>
                <w:b/>
                <w:kern w:val="0"/>
                <w:lang w:eastAsia="es-ES"/>
                <w14:ligatures w14:val="none"/>
              </w:rPr>
              <w:t xml:space="preserve">1 y </w:t>
            </w:r>
            <w:r w:rsidRPr="00332B43">
              <w:rPr>
                <w:rFonts w:ascii="Arial" w:eastAsia="Times New Roman" w:hAnsi="Arial" w:cs="Arial"/>
                <w:b/>
                <w:kern w:val="0"/>
                <w:lang w:eastAsia="es-ES"/>
                <w14:ligatures w14:val="none"/>
              </w:rPr>
              <w:t>2.</w:t>
            </w:r>
            <w:r>
              <w:rPr>
                <w:rFonts w:ascii="Arial" w:eastAsia="Times New Roman" w:hAnsi="Arial" w:cs="Arial"/>
                <w:b/>
                <w:kern w:val="0"/>
                <w:lang w:eastAsia="es-ES"/>
                <w14:ligatures w14:val="none"/>
              </w:rPr>
              <w:t xml:space="preserve">, </w:t>
            </w:r>
            <w:r w:rsidRPr="00332B43">
              <w:rPr>
                <w:rFonts w:ascii="Arial" w:eastAsia="Times New Roman" w:hAnsi="Arial" w:cs="Arial"/>
                <w:b/>
                <w:kern w:val="0"/>
                <w:lang w:eastAsia="es-ES"/>
                <w14:ligatures w14:val="none"/>
              </w:rPr>
              <w:t>del Reglamento a la Ley General de Telecomunicaciones</w:t>
            </w:r>
          </w:p>
        </w:tc>
      </w:tr>
    </w:tbl>
    <w:bookmarkEnd w:id="1"/>
    <w:p w14:paraId="67BFA31E" w14:textId="77777777" w:rsidR="008D0531" w:rsidRPr="00CD21DC" w:rsidRDefault="008D0531" w:rsidP="008D0531">
      <w:pPr>
        <w:spacing w:before="240" w:line="276" w:lineRule="auto"/>
        <w:ind w:left="221"/>
        <w:jc w:val="both"/>
        <w:rPr>
          <w:rFonts w:ascii="Arial" w:eastAsia="Times New Roman" w:hAnsi="Arial" w:cs="Arial"/>
          <w:bCs/>
          <w:kern w:val="0"/>
          <w:sz w:val="22"/>
          <w:szCs w:val="22"/>
          <w:lang w:eastAsia="es-ES"/>
          <w14:ligatures w14:val="none"/>
        </w:rPr>
      </w:pPr>
      <w:r>
        <w:rPr>
          <w:rFonts w:ascii="Arial" w:eastAsia="Times New Roman" w:hAnsi="Arial" w:cs="Arial"/>
          <w:b/>
          <w:bCs/>
          <w:kern w:val="0"/>
          <w:sz w:val="22"/>
          <w:szCs w:val="22"/>
          <w:lang w:eastAsia="es-ES"/>
          <w14:ligatures w14:val="none"/>
        </w:rPr>
        <w:t>“</w:t>
      </w:r>
      <w:r w:rsidRPr="00CD21DC">
        <w:rPr>
          <w:rFonts w:ascii="Arial" w:eastAsia="Times New Roman" w:hAnsi="Arial" w:cs="Arial"/>
          <w:b/>
          <w:bCs/>
          <w:kern w:val="0"/>
          <w:sz w:val="22"/>
          <w:szCs w:val="22"/>
          <w:lang w:eastAsia="es-ES"/>
          <w14:ligatures w14:val="none"/>
        </w:rPr>
        <w:t>Artículo 34.- Concesión Directa.</w:t>
      </w:r>
    </w:p>
    <w:p w14:paraId="3DE1A6BE" w14:textId="77777777" w:rsidR="008D0531" w:rsidRPr="00CD21DC" w:rsidRDefault="008D0531" w:rsidP="008D0531">
      <w:pPr>
        <w:spacing w:before="240" w:line="276" w:lineRule="auto"/>
        <w:ind w:left="221"/>
        <w:jc w:val="both"/>
        <w:rPr>
          <w:rFonts w:ascii="Arial" w:eastAsia="Times New Roman" w:hAnsi="Arial" w:cs="Arial"/>
          <w:bCs/>
          <w:kern w:val="0"/>
          <w:sz w:val="22"/>
          <w:szCs w:val="22"/>
          <w:lang w:eastAsia="es-ES"/>
          <w14:ligatures w14:val="none"/>
        </w:rPr>
      </w:pPr>
      <w:r w:rsidRPr="00CD21DC">
        <w:rPr>
          <w:rFonts w:ascii="Arial" w:eastAsia="Times New Roman" w:hAnsi="Arial" w:cs="Arial"/>
          <w:b/>
          <w:bCs/>
          <w:kern w:val="0"/>
          <w:sz w:val="22"/>
          <w:szCs w:val="22"/>
          <w:lang w:eastAsia="es-ES"/>
          <w14:ligatures w14:val="none"/>
        </w:rPr>
        <w:t>1. Procedencia</w:t>
      </w:r>
      <w:r w:rsidRPr="00CD21DC">
        <w:rPr>
          <w:rFonts w:ascii="Arial" w:eastAsia="Times New Roman" w:hAnsi="Arial" w:cs="Arial"/>
          <w:bCs/>
          <w:kern w:val="0"/>
          <w:sz w:val="22"/>
          <w:szCs w:val="22"/>
          <w:lang w:eastAsia="es-ES"/>
          <w14:ligatures w14:val="none"/>
        </w:rPr>
        <w:t xml:space="preserve">. De conformidad con el artículo 19 de la Ley </w:t>
      </w:r>
      <w:proofErr w:type="spellStart"/>
      <w:r w:rsidRPr="00CD21DC">
        <w:rPr>
          <w:rFonts w:ascii="Arial" w:eastAsia="Times New Roman" w:hAnsi="Arial" w:cs="Arial"/>
          <w:bCs/>
          <w:kern w:val="0"/>
          <w:sz w:val="22"/>
          <w:szCs w:val="22"/>
          <w:lang w:eastAsia="es-ES"/>
          <w14:ligatures w14:val="none"/>
        </w:rPr>
        <w:t>N°</w:t>
      </w:r>
      <w:proofErr w:type="spellEnd"/>
      <w:r w:rsidRPr="00CD21DC">
        <w:rPr>
          <w:rFonts w:ascii="Arial" w:eastAsia="Times New Roman" w:hAnsi="Arial" w:cs="Arial"/>
          <w:bCs/>
          <w:kern w:val="0"/>
          <w:sz w:val="22"/>
          <w:szCs w:val="22"/>
          <w:lang w:eastAsia="es-ES"/>
          <w14:ligatures w14:val="none"/>
        </w:rPr>
        <w:t xml:space="preserve"> 8642, "Ley General de Telecomunicaciones", las concesiones serán otorgadas por el Poder Ejecutivo en forma directa cuando se trate de:</w:t>
      </w:r>
    </w:p>
    <w:p w14:paraId="2080EDB4" w14:textId="77777777" w:rsidR="008D0531" w:rsidRDefault="008D0531" w:rsidP="008D0531">
      <w:pPr>
        <w:spacing w:before="240" w:line="276" w:lineRule="auto"/>
        <w:ind w:left="221"/>
        <w:jc w:val="both"/>
        <w:rPr>
          <w:rFonts w:ascii="Arial" w:eastAsia="Times New Roman" w:hAnsi="Arial" w:cs="Arial"/>
          <w:kern w:val="0"/>
          <w:sz w:val="22"/>
          <w:szCs w:val="22"/>
          <w:lang w:eastAsia="es-ES"/>
          <w14:ligatures w14:val="none"/>
        </w:rPr>
      </w:pPr>
      <w:r w:rsidRPr="00CD21DC">
        <w:rPr>
          <w:rFonts w:ascii="Arial" w:eastAsia="Times New Roman" w:hAnsi="Arial" w:cs="Arial"/>
          <w:kern w:val="0"/>
          <w:sz w:val="22"/>
          <w:szCs w:val="22"/>
          <w:lang w:eastAsia="es-ES"/>
          <w14:ligatures w14:val="none"/>
        </w:rPr>
        <w:t>(…)</w:t>
      </w:r>
    </w:p>
    <w:p w14:paraId="0996B078" w14:textId="5A42F892" w:rsidR="008D0531" w:rsidRPr="00CD21DC" w:rsidRDefault="008D0531" w:rsidP="008D0531">
      <w:pPr>
        <w:spacing w:before="240" w:line="276" w:lineRule="auto"/>
        <w:ind w:left="221"/>
        <w:jc w:val="both"/>
        <w:rPr>
          <w:rFonts w:ascii="Arial" w:eastAsia="Times New Roman" w:hAnsi="Arial" w:cs="Arial"/>
          <w:kern w:val="0"/>
          <w:sz w:val="22"/>
          <w:szCs w:val="22"/>
          <w:lang w:eastAsia="es-ES"/>
          <w14:ligatures w14:val="none"/>
        </w:rPr>
      </w:pPr>
      <w:r w:rsidRPr="008D0531">
        <w:rPr>
          <w:rFonts w:ascii="Arial" w:eastAsia="Times New Roman" w:hAnsi="Arial" w:cs="Arial"/>
          <w:b/>
          <w:bCs/>
          <w:kern w:val="0"/>
          <w:sz w:val="22"/>
          <w:szCs w:val="22"/>
          <w:lang w:eastAsia="es-ES"/>
          <w14:ligatures w14:val="none"/>
        </w:rPr>
        <w:t>b. Servicios Satelitales: </w:t>
      </w:r>
      <w:r w:rsidRPr="008D0531">
        <w:rPr>
          <w:rFonts w:ascii="Arial" w:eastAsia="Times New Roman" w:hAnsi="Arial" w:cs="Arial"/>
          <w:kern w:val="0"/>
          <w:sz w:val="22"/>
          <w:szCs w:val="22"/>
          <w:lang w:eastAsia="es-ES"/>
          <w14:ligatures w14:val="none"/>
        </w:rPr>
        <w:t xml:space="preserve">Frecuencias que no requieran asignación exclusiva para su óptima utilización, según atribución y uso que al respecto establezca el Decreto Ejecutivo </w:t>
      </w:r>
      <w:proofErr w:type="spellStart"/>
      <w:r w:rsidRPr="008D0531">
        <w:rPr>
          <w:rFonts w:ascii="Arial" w:eastAsia="Times New Roman" w:hAnsi="Arial" w:cs="Arial"/>
          <w:kern w:val="0"/>
          <w:sz w:val="22"/>
          <w:szCs w:val="22"/>
          <w:lang w:eastAsia="es-ES"/>
          <w14:ligatures w14:val="none"/>
        </w:rPr>
        <w:t>Nº</w:t>
      </w:r>
      <w:proofErr w:type="spellEnd"/>
      <w:r w:rsidRPr="008D0531">
        <w:rPr>
          <w:rFonts w:ascii="Arial" w:eastAsia="Times New Roman" w:hAnsi="Arial" w:cs="Arial"/>
          <w:kern w:val="0"/>
          <w:sz w:val="22"/>
          <w:szCs w:val="22"/>
          <w:lang w:eastAsia="es-ES"/>
          <w14:ligatures w14:val="none"/>
        </w:rPr>
        <w:t xml:space="preserve"> 44010-MICITT, "Plan Nacional de Atribución de Frecuencias (en adelante PNAF)" de fecha 31 de mayo de 2023 y futuras reformas.</w:t>
      </w:r>
    </w:p>
    <w:p w14:paraId="0D2BE08B" w14:textId="77777777" w:rsidR="008D0531" w:rsidRPr="00CD21DC" w:rsidRDefault="008D0531" w:rsidP="008D0531">
      <w:pPr>
        <w:spacing w:before="240" w:line="276" w:lineRule="auto"/>
        <w:ind w:left="221"/>
        <w:jc w:val="both"/>
        <w:rPr>
          <w:rFonts w:ascii="Arial" w:eastAsia="Times New Roman" w:hAnsi="Arial" w:cs="Arial"/>
          <w:bCs/>
          <w:kern w:val="0"/>
          <w:sz w:val="22"/>
          <w:szCs w:val="22"/>
          <w:lang w:eastAsia="es-ES"/>
          <w14:ligatures w14:val="none"/>
        </w:rPr>
      </w:pPr>
      <w:r w:rsidRPr="00CD21DC">
        <w:rPr>
          <w:rFonts w:ascii="Arial" w:eastAsia="Times New Roman" w:hAnsi="Arial" w:cs="Arial"/>
          <w:b/>
          <w:bCs/>
          <w:kern w:val="0"/>
          <w:sz w:val="22"/>
          <w:szCs w:val="22"/>
          <w:lang w:eastAsia="es-ES"/>
          <w14:ligatures w14:val="none"/>
        </w:rPr>
        <w:t>2. Procedimiento</w:t>
      </w:r>
      <w:r w:rsidRPr="00CD21DC">
        <w:rPr>
          <w:rFonts w:ascii="Arial" w:eastAsia="Times New Roman" w:hAnsi="Arial" w:cs="Arial"/>
          <w:bCs/>
          <w:kern w:val="0"/>
          <w:sz w:val="22"/>
          <w:szCs w:val="22"/>
          <w:lang w:eastAsia="es-ES"/>
          <w14:ligatures w14:val="none"/>
        </w:rPr>
        <w:t>: Para el otorgamiento de concesiones directas deberá seguirse el siguiente procedimiento:</w:t>
      </w:r>
    </w:p>
    <w:p w14:paraId="6751F947" w14:textId="77777777" w:rsidR="008D0531" w:rsidRPr="00CD21DC" w:rsidRDefault="008D0531" w:rsidP="008D0531">
      <w:pPr>
        <w:spacing w:before="240" w:line="276" w:lineRule="auto"/>
        <w:ind w:left="221"/>
        <w:jc w:val="both"/>
        <w:rPr>
          <w:rFonts w:ascii="Arial" w:eastAsia="Times New Roman" w:hAnsi="Arial" w:cs="Arial"/>
          <w:bCs/>
          <w:kern w:val="0"/>
          <w:sz w:val="22"/>
          <w:szCs w:val="22"/>
          <w:lang w:eastAsia="es-ES"/>
          <w14:ligatures w14:val="none"/>
        </w:rPr>
      </w:pPr>
      <w:r w:rsidRPr="00CD21DC">
        <w:rPr>
          <w:rFonts w:ascii="Arial" w:eastAsia="Times New Roman" w:hAnsi="Arial" w:cs="Arial"/>
          <w:b/>
          <w:bCs/>
          <w:kern w:val="0"/>
          <w:sz w:val="22"/>
          <w:szCs w:val="22"/>
          <w:lang w:eastAsia="es-ES"/>
          <w14:ligatures w14:val="none"/>
        </w:rPr>
        <w:t>a. Presentación de solicitud</w:t>
      </w:r>
      <w:r w:rsidRPr="00CD21DC">
        <w:rPr>
          <w:rFonts w:ascii="Arial" w:eastAsia="Times New Roman" w:hAnsi="Arial" w:cs="Arial"/>
          <w:bCs/>
          <w:kern w:val="0"/>
          <w:sz w:val="22"/>
          <w:szCs w:val="22"/>
          <w:lang w:eastAsia="es-ES"/>
          <w14:ligatures w14:val="none"/>
        </w:rPr>
        <w:t>. El(La) solicitante, ya sea persona física o jurídica, deberá presentar ante el Poder Ejecutivo, específicamente, ante el Viceministerio de Telecomunicaciones del MICITT, la solicitud de concesión directa, a través del formulario que corresponda (</w:t>
      </w:r>
      <w:proofErr w:type="spellStart"/>
      <w:r w:rsidRPr="00CD21DC">
        <w:rPr>
          <w:rFonts w:ascii="Arial" w:eastAsia="Times New Roman" w:hAnsi="Arial" w:cs="Arial"/>
          <w:bCs/>
          <w:kern w:val="0"/>
          <w:sz w:val="22"/>
          <w:szCs w:val="22"/>
          <w:lang w:eastAsia="es-ES"/>
          <w14:ligatures w14:val="none"/>
        </w:rPr>
        <w:t>Nº</w:t>
      </w:r>
      <w:proofErr w:type="spellEnd"/>
      <w:r w:rsidRPr="00CD21DC">
        <w:rPr>
          <w:rFonts w:ascii="Arial" w:eastAsia="Times New Roman" w:hAnsi="Arial" w:cs="Arial"/>
          <w:bCs/>
          <w:kern w:val="0"/>
          <w:sz w:val="22"/>
          <w:szCs w:val="22"/>
          <w:lang w:eastAsia="es-ES"/>
          <w14:ligatures w14:val="none"/>
        </w:rPr>
        <w:t xml:space="preserve"> MICITT-DCNT-DNPT-FORM-003 para enlaces del servicio fijo y </w:t>
      </w:r>
      <w:proofErr w:type="spellStart"/>
      <w:r w:rsidRPr="00CD21DC">
        <w:rPr>
          <w:rFonts w:ascii="Arial" w:eastAsia="Times New Roman" w:hAnsi="Arial" w:cs="Arial"/>
          <w:bCs/>
          <w:kern w:val="0"/>
          <w:sz w:val="22"/>
          <w:szCs w:val="22"/>
          <w:lang w:eastAsia="es-ES"/>
          <w14:ligatures w14:val="none"/>
        </w:rPr>
        <w:t>Nº</w:t>
      </w:r>
      <w:proofErr w:type="spellEnd"/>
      <w:r w:rsidRPr="00CD21DC">
        <w:rPr>
          <w:rFonts w:ascii="Arial" w:eastAsia="Times New Roman" w:hAnsi="Arial" w:cs="Arial"/>
          <w:bCs/>
          <w:kern w:val="0"/>
          <w:sz w:val="22"/>
          <w:szCs w:val="22"/>
          <w:lang w:eastAsia="es-ES"/>
          <w14:ligatures w14:val="none"/>
        </w:rPr>
        <w:t xml:space="preserve"> MICITT-DCNT-DNPT-FORM-002 para sistemas satelitales) disponible para su acceso y descarga en el sitio web del MICITT, y conforme con los requisitos y disposiciones generales del artículo 17 del presente Reglamento.</w:t>
      </w:r>
    </w:p>
    <w:p w14:paraId="4ED50F41" w14:textId="77777777" w:rsidR="008D0531" w:rsidRPr="00CD21DC" w:rsidRDefault="008D0531" w:rsidP="008D0531">
      <w:pPr>
        <w:spacing w:before="240" w:line="276" w:lineRule="auto"/>
        <w:ind w:left="221"/>
        <w:jc w:val="both"/>
        <w:rPr>
          <w:rFonts w:ascii="Arial" w:eastAsia="Times New Roman" w:hAnsi="Arial" w:cs="Arial"/>
          <w:bCs/>
          <w:kern w:val="0"/>
          <w:sz w:val="22"/>
          <w:szCs w:val="22"/>
          <w:lang w:eastAsia="es-ES"/>
          <w14:ligatures w14:val="none"/>
        </w:rPr>
      </w:pPr>
      <w:r w:rsidRPr="00CD21DC">
        <w:rPr>
          <w:rFonts w:ascii="Arial" w:eastAsia="Times New Roman" w:hAnsi="Arial" w:cs="Arial"/>
          <w:b/>
          <w:bCs/>
          <w:kern w:val="0"/>
          <w:sz w:val="22"/>
          <w:szCs w:val="22"/>
          <w:lang w:eastAsia="es-ES"/>
          <w14:ligatures w14:val="none"/>
        </w:rPr>
        <w:t>b. Requisitos</w:t>
      </w:r>
      <w:r w:rsidRPr="00CD21DC">
        <w:rPr>
          <w:rFonts w:ascii="Arial" w:eastAsia="Times New Roman" w:hAnsi="Arial" w:cs="Arial"/>
          <w:bCs/>
          <w:kern w:val="0"/>
          <w:sz w:val="22"/>
          <w:szCs w:val="22"/>
          <w:lang w:eastAsia="es-ES"/>
          <w14:ligatures w14:val="none"/>
        </w:rPr>
        <w:t>. La solicitud deberá contener los siguientes requisitos:</w:t>
      </w:r>
    </w:p>
    <w:p w14:paraId="5EB7111F" w14:textId="77777777" w:rsidR="008D0531" w:rsidRPr="00CD21DC" w:rsidRDefault="008D0531" w:rsidP="008D0531">
      <w:pPr>
        <w:spacing w:before="240" w:line="276" w:lineRule="auto"/>
        <w:ind w:left="221"/>
        <w:jc w:val="both"/>
        <w:rPr>
          <w:rFonts w:ascii="Arial" w:eastAsia="Times New Roman" w:hAnsi="Arial" w:cs="Arial"/>
          <w:bCs/>
          <w:kern w:val="0"/>
          <w:sz w:val="22"/>
          <w:szCs w:val="22"/>
          <w:lang w:eastAsia="es-ES"/>
          <w14:ligatures w14:val="none"/>
        </w:rPr>
      </w:pPr>
      <w:r w:rsidRPr="00CD21DC">
        <w:rPr>
          <w:rFonts w:ascii="Arial" w:eastAsia="Times New Roman" w:hAnsi="Arial" w:cs="Arial"/>
          <w:b/>
          <w:bCs/>
          <w:kern w:val="0"/>
          <w:sz w:val="22"/>
          <w:szCs w:val="22"/>
          <w:lang w:eastAsia="es-ES"/>
          <w14:ligatures w14:val="none"/>
        </w:rPr>
        <w:t>1. </w:t>
      </w:r>
      <w:r w:rsidRPr="00CD21DC">
        <w:rPr>
          <w:rFonts w:ascii="Arial" w:eastAsia="Times New Roman" w:hAnsi="Arial" w:cs="Arial"/>
          <w:bCs/>
          <w:kern w:val="0"/>
          <w:sz w:val="22"/>
          <w:szCs w:val="22"/>
          <w:lang w:eastAsia="es-ES"/>
          <w14:ligatures w14:val="none"/>
        </w:rPr>
        <w:t>Nombre y calidades de la persona solicitante de la concesión directa. Si se tratare de personas físicas deberá indicar el número del documento de identificación oficial (cédula de identidad, documento de identidad migratorio para extranjeros - DIMEX, o pasaporte), dirección física. En caso de personas jurídicas el solicitante deberá indicar el número de cédula de persona jurídica, domicilio social e indicar el nombre y número de identificación oficial de quien ejerce la representación legal que suscribe la solicitud.</w:t>
      </w:r>
    </w:p>
    <w:p w14:paraId="3018AA4E" w14:textId="77777777" w:rsidR="008D0531" w:rsidRPr="00CD21DC" w:rsidRDefault="008D0531" w:rsidP="008D0531">
      <w:pPr>
        <w:spacing w:before="240" w:line="276" w:lineRule="auto"/>
        <w:ind w:left="221"/>
        <w:jc w:val="both"/>
        <w:rPr>
          <w:rFonts w:ascii="Arial" w:eastAsia="Times New Roman" w:hAnsi="Arial" w:cs="Arial"/>
          <w:bCs/>
          <w:kern w:val="0"/>
          <w:sz w:val="22"/>
          <w:szCs w:val="22"/>
          <w:lang w:eastAsia="es-ES"/>
          <w14:ligatures w14:val="none"/>
        </w:rPr>
      </w:pPr>
      <w:r w:rsidRPr="00CD21DC">
        <w:rPr>
          <w:rFonts w:ascii="Arial" w:eastAsia="Times New Roman" w:hAnsi="Arial" w:cs="Arial"/>
          <w:b/>
          <w:bCs/>
          <w:kern w:val="0"/>
          <w:sz w:val="22"/>
          <w:szCs w:val="22"/>
          <w:lang w:eastAsia="es-ES"/>
          <w14:ligatures w14:val="none"/>
        </w:rPr>
        <w:t>2. </w:t>
      </w:r>
      <w:r w:rsidRPr="00CD21DC">
        <w:rPr>
          <w:rFonts w:ascii="Arial" w:eastAsia="Times New Roman" w:hAnsi="Arial" w:cs="Arial"/>
          <w:bCs/>
          <w:kern w:val="0"/>
          <w:sz w:val="22"/>
          <w:szCs w:val="22"/>
          <w:lang w:eastAsia="es-ES"/>
          <w14:ligatures w14:val="none"/>
        </w:rPr>
        <w:t>Respecto a la firma de la solicitud y del formulario correspondiente, aplica lo dispuesto en el artículo 17 del presente Reglamento.</w:t>
      </w:r>
    </w:p>
    <w:p w14:paraId="3D4A3639" w14:textId="77777777" w:rsidR="008D0531" w:rsidRPr="00CD21DC" w:rsidRDefault="008D0531" w:rsidP="008D0531">
      <w:pPr>
        <w:spacing w:before="240" w:line="276" w:lineRule="auto"/>
        <w:ind w:left="221"/>
        <w:jc w:val="both"/>
        <w:rPr>
          <w:rFonts w:ascii="Arial" w:eastAsia="Times New Roman" w:hAnsi="Arial" w:cs="Arial"/>
          <w:bCs/>
          <w:kern w:val="0"/>
          <w:sz w:val="22"/>
          <w:szCs w:val="22"/>
          <w:lang w:eastAsia="es-ES"/>
          <w14:ligatures w14:val="none"/>
        </w:rPr>
      </w:pPr>
      <w:r w:rsidRPr="00CD21DC">
        <w:rPr>
          <w:rFonts w:ascii="Arial" w:eastAsia="Times New Roman" w:hAnsi="Arial" w:cs="Arial"/>
          <w:b/>
          <w:bCs/>
          <w:kern w:val="0"/>
          <w:sz w:val="22"/>
          <w:szCs w:val="22"/>
          <w:lang w:eastAsia="es-ES"/>
          <w14:ligatures w14:val="none"/>
        </w:rPr>
        <w:t>3. </w:t>
      </w:r>
      <w:r w:rsidRPr="00CD21DC">
        <w:rPr>
          <w:rFonts w:ascii="Arial" w:eastAsia="Times New Roman" w:hAnsi="Arial" w:cs="Arial"/>
          <w:bCs/>
          <w:kern w:val="0"/>
          <w:sz w:val="22"/>
          <w:szCs w:val="22"/>
          <w:lang w:eastAsia="es-ES"/>
          <w14:ligatures w14:val="none"/>
        </w:rPr>
        <w:t>Lugar, fecha y hora de la solicitud.</w:t>
      </w:r>
    </w:p>
    <w:p w14:paraId="630EF1E9" w14:textId="77777777" w:rsidR="008D0531" w:rsidRPr="00CD21DC" w:rsidRDefault="008D0531" w:rsidP="008D0531">
      <w:pPr>
        <w:spacing w:before="240" w:line="276" w:lineRule="auto"/>
        <w:ind w:left="221"/>
        <w:jc w:val="both"/>
        <w:rPr>
          <w:rFonts w:ascii="Arial" w:eastAsia="Times New Roman" w:hAnsi="Arial" w:cs="Arial"/>
          <w:bCs/>
          <w:kern w:val="0"/>
          <w:sz w:val="22"/>
          <w:szCs w:val="22"/>
          <w:lang w:eastAsia="es-ES"/>
          <w14:ligatures w14:val="none"/>
        </w:rPr>
      </w:pPr>
      <w:r w:rsidRPr="00CD21DC">
        <w:rPr>
          <w:rFonts w:ascii="Arial" w:eastAsia="Times New Roman" w:hAnsi="Arial" w:cs="Arial"/>
          <w:b/>
          <w:bCs/>
          <w:kern w:val="0"/>
          <w:sz w:val="22"/>
          <w:szCs w:val="22"/>
          <w:lang w:eastAsia="es-ES"/>
          <w14:ligatures w14:val="none"/>
        </w:rPr>
        <w:t>4. </w:t>
      </w:r>
      <w:r w:rsidRPr="00CD21DC">
        <w:rPr>
          <w:rFonts w:ascii="Arial" w:eastAsia="Times New Roman" w:hAnsi="Arial" w:cs="Arial"/>
          <w:bCs/>
          <w:kern w:val="0"/>
          <w:sz w:val="22"/>
          <w:szCs w:val="22"/>
          <w:lang w:eastAsia="es-ES"/>
          <w14:ligatures w14:val="none"/>
        </w:rPr>
        <w:t>Correo electrónico para recibir notificaciones.</w:t>
      </w:r>
    </w:p>
    <w:p w14:paraId="4F63633E" w14:textId="77777777" w:rsidR="008D0531" w:rsidRPr="00CD21DC" w:rsidRDefault="008D0531" w:rsidP="008D0531">
      <w:pPr>
        <w:spacing w:before="240" w:line="276" w:lineRule="auto"/>
        <w:ind w:left="221"/>
        <w:jc w:val="both"/>
        <w:rPr>
          <w:rFonts w:ascii="Arial" w:eastAsia="Times New Roman" w:hAnsi="Arial" w:cs="Arial"/>
          <w:bCs/>
          <w:kern w:val="0"/>
          <w:sz w:val="22"/>
          <w:szCs w:val="22"/>
          <w:lang w:eastAsia="es-ES"/>
          <w14:ligatures w14:val="none"/>
        </w:rPr>
      </w:pPr>
      <w:r w:rsidRPr="00CD21DC">
        <w:rPr>
          <w:rFonts w:ascii="Arial" w:eastAsia="Times New Roman" w:hAnsi="Arial" w:cs="Arial"/>
          <w:b/>
          <w:bCs/>
          <w:kern w:val="0"/>
          <w:sz w:val="22"/>
          <w:szCs w:val="22"/>
          <w:lang w:eastAsia="es-ES"/>
          <w14:ligatures w14:val="none"/>
        </w:rPr>
        <w:lastRenderedPageBreak/>
        <w:t>5. </w:t>
      </w:r>
      <w:r w:rsidRPr="00CD21DC">
        <w:rPr>
          <w:rFonts w:ascii="Arial" w:eastAsia="Times New Roman" w:hAnsi="Arial" w:cs="Arial"/>
          <w:bCs/>
          <w:kern w:val="0"/>
          <w:sz w:val="22"/>
          <w:szCs w:val="22"/>
          <w:lang w:eastAsia="es-ES"/>
          <w14:ligatures w14:val="none"/>
        </w:rPr>
        <w:t>Documentación que acredite su capacidad financiera, para lo cual el(la) solicitante deberá presentar los estados financieros certificados (Balance General, Estado de Resultados, Estado de Flujos de Efectivo, Estado de Cambios en el Patrimonio) y sus notas, que cubra un periodo mínimo de los tres (3) últimos años, teniendo todas, la misma fecha de cierre; o en su defecto deberá presentar la proyección financiera del proyecto (Flujos de Efectivo) a cinco (5) años, junto con sus respectivos supuestos y cálculos.</w:t>
      </w:r>
    </w:p>
    <w:p w14:paraId="32E31512" w14:textId="77777777" w:rsidR="008D0531" w:rsidRPr="00CD21DC" w:rsidRDefault="008D0531" w:rsidP="008D0531">
      <w:pPr>
        <w:spacing w:before="240" w:line="276" w:lineRule="auto"/>
        <w:ind w:left="221"/>
        <w:jc w:val="both"/>
        <w:rPr>
          <w:rFonts w:ascii="Arial" w:eastAsia="Times New Roman" w:hAnsi="Arial" w:cs="Arial"/>
          <w:bCs/>
          <w:kern w:val="0"/>
          <w:sz w:val="22"/>
          <w:szCs w:val="22"/>
          <w:lang w:eastAsia="es-ES"/>
          <w14:ligatures w14:val="none"/>
        </w:rPr>
      </w:pPr>
      <w:r w:rsidRPr="00CD21DC">
        <w:rPr>
          <w:rFonts w:ascii="Arial" w:eastAsia="Times New Roman" w:hAnsi="Arial" w:cs="Arial"/>
          <w:b/>
          <w:bCs/>
          <w:kern w:val="0"/>
          <w:sz w:val="22"/>
          <w:szCs w:val="22"/>
          <w:lang w:eastAsia="es-ES"/>
          <w14:ligatures w14:val="none"/>
        </w:rPr>
        <w:t>6. </w:t>
      </w:r>
      <w:r w:rsidRPr="00CD21DC">
        <w:rPr>
          <w:rFonts w:ascii="Arial" w:eastAsia="Times New Roman" w:hAnsi="Arial" w:cs="Arial"/>
          <w:bCs/>
          <w:kern w:val="0"/>
          <w:sz w:val="22"/>
          <w:szCs w:val="22"/>
          <w:lang w:eastAsia="es-ES"/>
          <w14:ligatures w14:val="none"/>
        </w:rPr>
        <w:t>Zonas o áreas geográficas en las cuales se desarrollaría su proyecto.</w:t>
      </w:r>
    </w:p>
    <w:p w14:paraId="4CAC1B52" w14:textId="77777777" w:rsidR="008D0531" w:rsidRPr="00CD21DC" w:rsidRDefault="008D0531" w:rsidP="008D0531">
      <w:pPr>
        <w:spacing w:before="240" w:line="276" w:lineRule="auto"/>
        <w:ind w:left="221"/>
        <w:jc w:val="both"/>
        <w:rPr>
          <w:rFonts w:ascii="Arial" w:eastAsia="Times New Roman" w:hAnsi="Arial" w:cs="Arial"/>
          <w:bCs/>
          <w:kern w:val="0"/>
          <w:sz w:val="22"/>
          <w:szCs w:val="22"/>
          <w:lang w:eastAsia="es-ES"/>
          <w14:ligatures w14:val="none"/>
        </w:rPr>
      </w:pPr>
      <w:r w:rsidRPr="00CD21DC">
        <w:rPr>
          <w:rFonts w:ascii="Arial" w:eastAsia="Times New Roman" w:hAnsi="Arial" w:cs="Arial"/>
          <w:b/>
          <w:bCs/>
          <w:kern w:val="0"/>
          <w:sz w:val="22"/>
          <w:szCs w:val="22"/>
          <w:lang w:eastAsia="es-ES"/>
          <w14:ligatures w14:val="none"/>
        </w:rPr>
        <w:t>7. </w:t>
      </w:r>
      <w:r w:rsidRPr="00CD21DC">
        <w:rPr>
          <w:rFonts w:ascii="Arial" w:eastAsia="Times New Roman" w:hAnsi="Arial" w:cs="Arial"/>
          <w:bCs/>
          <w:kern w:val="0"/>
          <w:sz w:val="22"/>
          <w:szCs w:val="22"/>
          <w:lang w:eastAsia="es-ES"/>
          <w14:ligatures w14:val="none"/>
        </w:rPr>
        <w:t>Descripción y especificaciones técnicas del proyecto.</w:t>
      </w:r>
    </w:p>
    <w:p w14:paraId="01A0F315" w14:textId="77777777" w:rsidR="008D0531" w:rsidRPr="00CD21DC" w:rsidRDefault="008D0531" w:rsidP="008D0531">
      <w:pPr>
        <w:spacing w:before="240" w:line="276" w:lineRule="auto"/>
        <w:ind w:left="221"/>
        <w:jc w:val="both"/>
        <w:rPr>
          <w:rFonts w:ascii="Arial" w:eastAsia="Times New Roman" w:hAnsi="Arial" w:cs="Arial"/>
          <w:bCs/>
          <w:kern w:val="0"/>
          <w:sz w:val="22"/>
          <w:szCs w:val="22"/>
          <w:lang w:eastAsia="es-ES"/>
          <w14:ligatures w14:val="none"/>
        </w:rPr>
      </w:pPr>
      <w:r w:rsidRPr="00CD21DC">
        <w:rPr>
          <w:rFonts w:ascii="Arial" w:eastAsia="Times New Roman" w:hAnsi="Arial" w:cs="Arial"/>
          <w:b/>
          <w:bCs/>
          <w:kern w:val="0"/>
          <w:sz w:val="22"/>
          <w:szCs w:val="22"/>
          <w:lang w:eastAsia="es-ES"/>
          <w14:ligatures w14:val="none"/>
        </w:rPr>
        <w:t>8. </w:t>
      </w:r>
      <w:r w:rsidRPr="00CD21DC">
        <w:rPr>
          <w:rFonts w:ascii="Arial" w:eastAsia="Times New Roman" w:hAnsi="Arial" w:cs="Arial"/>
          <w:bCs/>
          <w:kern w:val="0"/>
          <w:sz w:val="22"/>
          <w:szCs w:val="22"/>
          <w:lang w:eastAsia="es-ES"/>
          <w14:ligatures w14:val="none"/>
        </w:rPr>
        <w:t>Plazo estimado para la instalación del equipo e inicio del servicio.</w:t>
      </w:r>
    </w:p>
    <w:p w14:paraId="169A1B63" w14:textId="77777777" w:rsidR="008D0531" w:rsidRPr="00CD21DC" w:rsidRDefault="008D0531" w:rsidP="008D0531">
      <w:pPr>
        <w:spacing w:before="240" w:line="276" w:lineRule="auto"/>
        <w:ind w:left="221"/>
        <w:jc w:val="both"/>
        <w:rPr>
          <w:rFonts w:ascii="Arial" w:eastAsia="Times New Roman" w:hAnsi="Arial" w:cs="Arial"/>
          <w:bCs/>
          <w:kern w:val="0"/>
          <w:sz w:val="22"/>
          <w:szCs w:val="22"/>
          <w:lang w:eastAsia="es-ES"/>
          <w14:ligatures w14:val="none"/>
        </w:rPr>
      </w:pPr>
      <w:r w:rsidRPr="00CD21DC">
        <w:rPr>
          <w:rFonts w:ascii="Arial" w:eastAsia="Times New Roman" w:hAnsi="Arial" w:cs="Arial"/>
          <w:b/>
          <w:bCs/>
          <w:kern w:val="0"/>
          <w:sz w:val="22"/>
          <w:szCs w:val="22"/>
          <w:lang w:eastAsia="es-ES"/>
          <w14:ligatures w14:val="none"/>
        </w:rPr>
        <w:t>9. </w:t>
      </w:r>
      <w:r w:rsidRPr="00CD21DC">
        <w:rPr>
          <w:rFonts w:ascii="Arial" w:eastAsia="Times New Roman" w:hAnsi="Arial" w:cs="Arial"/>
          <w:bCs/>
          <w:kern w:val="0"/>
          <w:sz w:val="22"/>
          <w:szCs w:val="22"/>
          <w:lang w:eastAsia="es-ES"/>
          <w14:ligatures w14:val="none"/>
        </w:rPr>
        <w:t xml:space="preserve">Declaración jurada, en la cual el interesado asuma las condiciones establecidas en su solicitud, de acuerdo con lo dispuesto tanto en el artículo 19 de la Ley </w:t>
      </w:r>
      <w:proofErr w:type="spellStart"/>
      <w:r w:rsidRPr="00CD21DC">
        <w:rPr>
          <w:rFonts w:ascii="Arial" w:eastAsia="Times New Roman" w:hAnsi="Arial" w:cs="Arial"/>
          <w:bCs/>
          <w:kern w:val="0"/>
          <w:sz w:val="22"/>
          <w:szCs w:val="22"/>
          <w:lang w:eastAsia="es-ES"/>
          <w14:ligatures w14:val="none"/>
        </w:rPr>
        <w:t>Nº</w:t>
      </w:r>
      <w:proofErr w:type="spellEnd"/>
      <w:r w:rsidRPr="00CD21DC">
        <w:rPr>
          <w:rFonts w:ascii="Arial" w:eastAsia="Times New Roman" w:hAnsi="Arial" w:cs="Arial"/>
          <w:bCs/>
          <w:kern w:val="0"/>
          <w:sz w:val="22"/>
          <w:szCs w:val="22"/>
          <w:lang w:eastAsia="es-ES"/>
          <w14:ligatures w14:val="none"/>
        </w:rPr>
        <w:t xml:space="preserve"> 8642, "Ley General de Telecomunicaciones", como en el presente Reglamento. Las firmas en la declaración jurada deberán de estar autenticadas por Notario Público, o en su defecto ser puestas en presencia de la persona funcionaria que recibe la solicitud la cual dará fe de la autenticidad de esta o firmada digitalmente, según se indica en el artículo 17 del presente Reglamento.</w:t>
      </w:r>
    </w:p>
    <w:p w14:paraId="311965A1" w14:textId="77777777" w:rsidR="008D0531" w:rsidRPr="00CD21DC" w:rsidRDefault="008D0531" w:rsidP="008D0531">
      <w:pPr>
        <w:spacing w:before="240" w:line="276" w:lineRule="auto"/>
        <w:ind w:left="221"/>
        <w:jc w:val="both"/>
        <w:rPr>
          <w:rFonts w:ascii="Arial" w:eastAsia="Times New Roman" w:hAnsi="Arial" w:cs="Arial"/>
          <w:bCs/>
          <w:kern w:val="0"/>
          <w:sz w:val="22"/>
          <w:szCs w:val="22"/>
          <w:lang w:eastAsia="es-ES"/>
          <w14:ligatures w14:val="none"/>
        </w:rPr>
      </w:pPr>
      <w:r w:rsidRPr="00CD21DC">
        <w:rPr>
          <w:rFonts w:ascii="Arial" w:eastAsia="Times New Roman" w:hAnsi="Arial" w:cs="Arial"/>
          <w:b/>
          <w:bCs/>
          <w:kern w:val="0"/>
          <w:sz w:val="22"/>
          <w:szCs w:val="22"/>
          <w:lang w:eastAsia="es-ES"/>
          <w14:ligatures w14:val="none"/>
        </w:rPr>
        <w:t>10. </w:t>
      </w:r>
      <w:r w:rsidRPr="00CD21DC">
        <w:rPr>
          <w:rFonts w:ascii="Arial" w:eastAsia="Times New Roman" w:hAnsi="Arial" w:cs="Arial"/>
          <w:bCs/>
          <w:kern w:val="0"/>
          <w:sz w:val="22"/>
          <w:szCs w:val="22"/>
          <w:lang w:eastAsia="es-ES"/>
          <w14:ligatures w14:val="none"/>
        </w:rPr>
        <w:t>En caso de que se presenten documentos que no estén redactados en idioma español o que estuvieren expedidos fuera de Costa Rica aplica lo dispuesto en el artículo 17 del presente Reglamento.</w:t>
      </w:r>
    </w:p>
    <w:p w14:paraId="365CAD77" w14:textId="77777777" w:rsidR="008D0531" w:rsidRPr="00CD21DC" w:rsidRDefault="008D0531" w:rsidP="008D0531">
      <w:pPr>
        <w:spacing w:before="240" w:line="276" w:lineRule="auto"/>
        <w:ind w:left="221"/>
        <w:jc w:val="both"/>
        <w:rPr>
          <w:rFonts w:ascii="Arial" w:eastAsia="Times New Roman" w:hAnsi="Arial" w:cs="Arial"/>
          <w:bCs/>
          <w:kern w:val="0"/>
          <w:sz w:val="22"/>
          <w:szCs w:val="22"/>
          <w:lang w:eastAsia="es-ES"/>
          <w14:ligatures w14:val="none"/>
        </w:rPr>
      </w:pPr>
      <w:r w:rsidRPr="00CD21DC">
        <w:rPr>
          <w:rFonts w:ascii="Arial" w:eastAsia="Times New Roman" w:hAnsi="Arial" w:cs="Arial"/>
          <w:b/>
          <w:bCs/>
          <w:kern w:val="0"/>
          <w:sz w:val="22"/>
          <w:szCs w:val="22"/>
          <w:lang w:eastAsia="es-ES"/>
          <w14:ligatures w14:val="none"/>
        </w:rPr>
        <w:t>11. </w:t>
      </w:r>
      <w:r w:rsidRPr="00CD21DC">
        <w:rPr>
          <w:rFonts w:ascii="Arial" w:eastAsia="Times New Roman" w:hAnsi="Arial" w:cs="Arial"/>
          <w:bCs/>
          <w:kern w:val="0"/>
          <w:sz w:val="22"/>
          <w:szCs w:val="22"/>
          <w:lang w:eastAsia="es-ES"/>
          <w14:ligatures w14:val="none"/>
        </w:rPr>
        <w:t xml:space="preserve">Aportar todos los documentos en original o por medio de fotocopia. En caso de documentos con valor jurídico, la copia deberá de estar certificada por un Notario Público y cumplir con las formalidades, especies fiscales y timbres correspondientes indicados en los artículos 16 y 19 del Reglamento </w:t>
      </w:r>
      <w:proofErr w:type="spellStart"/>
      <w:r w:rsidRPr="00CD21DC">
        <w:rPr>
          <w:rFonts w:ascii="Arial" w:eastAsia="Times New Roman" w:hAnsi="Arial" w:cs="Arial"/>
          <w:bCs/>
          <w:kern w:val="0"/>
          <w:sz w:val="22"/>
          <w:szCs w:val="22"/>
          <w:lang w:eastAsia="es-ES"/>
          <w14:ligatures w14:val="none"/>
        </w:rPr>
        <w:t>Nº</w:t>
      </w:r>
      <w:proofErr w:type="spellEnd"/>
      <w:r w:rsidRPr="00CD21DC">
        <w:rPr>
          <w:rFonts w:ascii="Arial" w:eastAsia="Times New Roman" w:hAnsi="Arial" w:cs="Arial"/>
          <w:bCs/>
          <w:kern w:val="0"/>
          <w:sz w:val="22"/>
          <w:szCs w:val="22"/>
          <w:lang w:eastAsia="es-ES"/>
          <w14:ligatures w14:val="none"/>
        </w:rPr>
        <w:t xml:space="preserve"> 6, "Lineamientos para el Ejercicio y Control del Servicio Notarial" de la Dirección Nacional de Notariado, en caso de que no se presentan los originales para su debido cotejo por parte de la persona funcionaria del MICITT que recibe la solicitud, y opcionalmente un juego completo de fotocopias de respaldo de recibido para el usuario si así lo considera necesario.</w:t>
      </w:r>
    </w:p>
    <w:p w14:paraId="1C777381" w14:textId="77777777" w:rsidR="008D0531" w:rsidRPr="00CD21DC" w:rsidRDefault="008D0531" w:rsidP="008D0531">
      <w:pPr>
        <w:spacing w:before="240" w:line="276" w:lineRule="auto"/>
        <w:ind w:left="221"/>
        <w:jc w:val="both"/>
        <w:rPr>
          <w:rFonts w:ascii="Arial" w:eastAsia="Times New Roman" w:hAnsi="Arial" w:cs="Arial"/>
          <w:bCs/>
          <w:kern w:val="0"/>
          <w:sz w:val="22"/>
          <w:szCs w:val="22"/>
          <w:lang w:eastAsia="es-ES"/>
          <w14:ligatures w14:val="none"/>
        </w:rPr>
      </w:pPr>
      <w:r w:rsidRPr="00CD21DC">
        <w:rPr>
          <w:rFonts w:ascii="Arial" w:eastAsia="Times New Roman" w:hAnsi="Arial" w:cs="Arial"/>
          <w:b/>
          <w:bCs/>
          <w:kern w:val="0"/>
          <w:sz w:val="22"/>
          <w:szCs w:val="22"/>
          <w:lang w:eastAsia="es-ES"/>
          <w14:ligatures w14:val="none"/>
        </w:rPr>
        <w:t>12. </w:t>
      </w:r>
      <w:r w:rsidRPr="00CD21DC">
        <w:rPr>
          <w:rFonts w:ascii="Arial" w:eastAsia="Times New Roman" w:hAnsi="Arial" w:cs="Arial"/>
          <w:bCs/>
          <w:kern w:val="0"/>
          <w:sz w:val="22"/>
          <w:szCs w:val="22"/>
          <w:lang w:eastAsia="es-ES"/>
          <w14:ligatures w14:val="none"/>
        </w:rPr>
        <w:t xml:space="preserve">Requisitos establecidos en la Resolución </w:t>
      </w:r>
      <w:proofErr w:type="spellStart"/>
      <w:r w:rsidRPr="00CD21DC">
        <w:rPr>
          <w:rFonts w:ascii="Arial" w:eastAsia="Times New Roman" w:hAnsi="Arial" w:cs="Arial"/>
          <w:bCs/>
          <w:kern w:val="0"/>
          <w:sz w:val="22"/>
          <w:szCs w:val="22"/>
          <w:lang w:eastAsia="es-ES"/>
          <w14:ligatures w14:val="none"/>
        </w:rPr>
        <w:t>N°</w:t>
      </w:r>
      <w:proofErr w:type="spellEnd"/>
      <w:r w:rsidRPr="00CD21DC">
        <w:rPr>
          <w:rFonts w:ascii="Arial" w:eastAsia="Times New Roman" w:hAnsi="Arial" w:cs="Arial"/>
          <w:bCs/>
          <w:kern w:val="0"/>
          <w:sz w:val="22"/>
          <w:szCs w:val="22"/>
          <w:lang w:eastAsia="es-ES"/>
          <w14:ligatures w14:val="none"/>
        </w:rPr>
        <w:t xml:space="preserve"> RCS-281-2023, de fecha 16 de noviembre de 2023, del Consejo de la Superintendencia de Telecomunicaciones, publicada en el Alcance </w:t>
      </w:r>
      <w:proofErr w:type="spellStart"/>
      <w:r w:rsidRPr="00CD21DC">
        <w:rPr>
          <w:rFonts w:ascii="Arial" w:eastAsia="Times New Roman" w:hAnsi="Arial" w:cs="Arial"/>
          <w:bCs/>
          <w:kern w:val="0"/>
          <w:sz w:val="22"/>
          <w:szCs w:val="22"/>
          <w:lang w:eastAsia="es-ES"/>
          <w14:ligatures w14:val="none"/>
        </w:rPr>
        <w:t>N°</w:t>
      </w:r>
      <w:proofErr w:type="spellEnd"/>
      <w:r w:rsidRPr="00CD21DC">
        <w:rPr>
          <w:rFonts w:ascii="Arial" w:eastAsia="Times New Roman" w:hAnsi="Arial" w:cs="Arial"/>
          <w:bCs/>
          <w:kern w:val="0"/>
          <w:sz w:val="22"/>
          <w:szCs w:val="22"/>
          <w:lang w:eastAsia="es-ES"/>
          <w14:ligatures w14:val="none"/>
        </w:rPr>
        <w:t xml:space="preserve"> 233 al Diario Oficial La Gaceta </w:t>
      </w:r>
      <w:proofErr w:type="spellStart"/>
      <w:r w:rsidRPr="00CD21DC">
        <w:rPr>
          <w:rFonts w:ascii="Arial" w:eastAsia="Times New Roman" w:hAnsi="Arial" w:cs="Arial"/>
          <w:bCs/>
          <w:kern w:val="0"/>
          <w:sz w:val="22"/>
          <w:szCs w:val="22"/>
          <w:lang w:eastAsia="es-ES"/>
          <w14:ligatures w14:val="none"/>
        </w:rPr>
        <w:t>N°</w:t>
      </w:r>
      <w:proofErr w:type="spellEnd"/>
      <w:r w:rsidRPr="00CD21DC">
        <w:rPr>
          <w:rFonts w:ascii="Arial" w:eastAsia="Times New Roman" w:hAnsi="Arial" w:cs="Arial"/>
          <w:bCs/>
          <w:kern w:val="0"/>
          <w:sz w:val="22"/>
          <w:szCs w:val="22"/>
          <w:lang w:eastAsia="es-ES"/>
          <w14:ligatures w14:val="none"/>
        </w:rPr>
        <w:t xml:space="preserve"> 219 de fecha 24 de noviembre de 2023, los cuales se encuentran detallados en los formularios </w:t>
      </w:r>
      <w:proofErr w:type="spellStart"/>
      <w:r w:rsidRPr="00CD21DC">
        <w:rPr>
          <w:rFonts w:ascii="Arial" w:eastAsia="Times New Roman" w:hAnsi="Arial" w:cs="Arial"/>
          <w:bCs/>
          <w:kern w:val="0"/>
          <w:sz w:val="22"/>
          <w:szCs w:val="22"/>
          <w:lang w:eastAsia="es-ES"/>
          <w14:ligatures w14:val="none"/>
        </w:rPr>
        <w:t>Nº</w:t>
      </w:r>
      <w:proofErr w:type="spellEnd"/>
      <w:r w:rsidRPr="00CD21DC">
        <w:rPr>
          <w:rFonts w:ascii="Arial" w:eastAsia="Times New Roman" w:hAnsi="Arial" w:cs="Arial"/>
          <w:bCs/>
          <w:kern w:val="0"/>
          <w:sz w:val="22"/>
          <w:szCs w:val="22"/>
          <w:lang w:eastAsia="es-ES"/>
          <w14:ligatures w14:val="none"/>
        </w:rPr>
        <w:t xml:space="preserve"> MICITT-DCNT-DNPT-FORM-003 (para enlaces del servicio fijo) y </w:t>
      </w:r>
      <w:proofErr w:type="spellStart"/>
      <w:r w:rsidRPr="00CD21DC">
        <w:rPr>
          <w:rFonts w:ascii="Arial" w:eastAsia="Times New Roman" w:hAnsi="Arial" w:cs="Arial"/>
          <w:bCs/>
          <w:kern w:val="0"/>
          <w:sz w:val="22"/>
          <w:szCs w:val="22"/>
          <w:lang w:eastAsia="es-ES"/>
          <w14:ligatures w14:val="none"/>
        </w:rPr>
        <w:t>Nº</w:t>
      </w:r>
      <w:proofErr w:type="spellEnd"/>
      <w:r w:rsidRPr="00CD21DC">
        <w:rPr>
          <w:rFonts w:ascii="Arial" w:eastAsia="Times New Roman" w:hAnsi="Arial" w:cs="Arial"/>
          <w:bCs/>
          <w:kern w:val="0"/>
          <w:sz w:val="22"/>
          <w:szCs w:val="22"/>
          <w:lang w:eastAsia="es-ES"/>
          <w14:ligatures w14:val="none"/>
        </w:rPr>
        <w:t xml:space="preserve"> MICITT-DCNT-DNPT-FORM- 002 (sistemas satelitales) y disponibles en el sitio web del MICITT.</w:t>
      </w:r>
    </w:p>
    <w:p w14:paraId="2D96DFC0" w14:textId="77777777" w:rsidR="008D0531" w:rsidRDefault="008D0531" w:rsidP="008D0531">
      <w:pPr>
        <w:spacing w:before="240" w:line="276" w:lineRule="auto"/>
        <w:ind w:left="221"/>
        <w:jc w:val="both"/>
        <w:rPr>
          <w:rFonts w:ascii="Arial" w:eastAsia="Times New Roman" w:hAnsi="Arial" w:cs="Arial"/>
          <w:bCs/>
          <w:kern w:val="0"/>
          <w:sz w:val="22"/>
          <w:szCs w:val="22"/>
          <w:lang w:eastAsia="es-ES"/>
          <w14:ligatures w14:val="none"/>
        </w:rPr>
      </w:pPr>
      <w:r w:rsidRPr="00CD21DC">
        <w:rPr>
          <w:rFonts w:ascii="Arial" w:eastAsia="Times New Roman" w:hAnsi="Arial" w:cs="Arial"/>
          <w:b/>
          <w:bCs/>
          <w:kern w:val="0"/>
          <w:sz w:val="22"/>
          <w:szCs w:val="22"/>
          <w:lang w:eastAsia="es-ES"/>
          <w14:ligatures w14:val="none"/>
        </w:rPr>
        <w:t>13. </w:t>
      </w:r>
      <w:r w:rsidRPr="00CD21DC">
        <w:rPr>
          <w:rFonts w:ascii="Arial" w:eastAsia="Times New Roman" w:hAnsi="Arial" w:cs="Arial"/>
          <w:bCs/>
          <w:kern w:val="0"/>
          <w:sz w:val="22"/>
          <w:szCs w:val="22"/>
          <w:lang w:eastAsia="es-ES"/>
          <w14:ligatures w14:val="none"/>
        </w:rPr>
        <w:t xml:space="preserve">El solicitante deberá estar al día con el pago de las obligaciones con la Caja Costarricense de Seguro Social (CCSS) y con el Fondo de Desarrollo Social y Asignaciones Familiares (FODESAF), tal y como lo establecen los artículos 30, 51 y 74 inciso 1) de la Ley </w:t>
      </w:r>
      <w:proofErr w:type="spellStart"/>
      <w:r w:rsidRPr="00CD21DC">
        <w:rPr>
          <w:rFonts w:ascii="Arial" w:eastAsia="Times New Roman" w:hAnsi="Arial" w:cs="Arial"/>
          <w:bCs/>
          <w:kern w:val="0"/>
          <w:sz w:val="22"/>
          <w:szCs w:val="22"/>
          <w:lang w:eastAsia="es-ES"/>
          <w14:ligatures w14:val="none"/>
        </w:rPr>
        <w:t>N°</w:t>
      </w:r>
      <w:proofErr w:type="spellEnd"/>
      <w:r w:rsidRPr="00CD21DC">
        <w:rPr>
          <w:rFonts w:ascii="Arial" w:eastAsia="Times New Roman" w:hAnsi="Arial" w:cs="Arial"/>
          <w:bCs/>
          <w:kern w:val="0"/>
          <w:sz w:val="22"/>
          <w:szCs w:val="22"/>
          <w:lang w:eastAsia="es-ES"/>
          <w14:ligatures w14:val="none"/>
        </w:rPr>
        <w:t xml:space="preserve"> 17, "Ley Constitutiva de la Caja Costarricense de Seguro Social CCSS", y el artículo 22 inciso a) de la Ley </w:t>
      </w:r>
      <w:proofErr w:type="spellStart"/>
      <w:r w:rsidRPr="00CD21DC">
        <w:rPr>
          <w:rFonts w:ascii="Arial" w:eastAsia="Times New Roman" w:hAnsi="Arial" w:cs="Arial"/>
          <w:bCs/>
          <w:kern w:val="0"/>
          <w:sz w:val="22"/>
          <w:szCs w:val="22"/>
          <w:lang w:eastAsia="es-ES"/>
          <w14:ligatures w14:val="none"/>
        </w:rPr>
        <w:t>Nº</w:t>
      </w:r>
      <w:proofErr w:type="spellEnd"/>
      <w:r w:rsidRPr="00CD21DC">
        <w:rPr>
          <w:rFonts w:ascii="Arial" w:eastAsia="Times New Roman" w:hAnsi="Arial" w:cs="Arial"/>
          <w:bCs/>
          <w:kern w:val="0"/>
          <w:sz w:val="22"/>
          <w:szCs w:val="22"/>
          <w:lang w:eastAsia="es-ES"/>
          <w14:ligatures w14:val="none"/>
        </w:rPr>
        <w:t xml:space="preserve"> 5662, "Ley de Desarrollo </w:t>
      </w:r>
      <w:r w:rsidRPr="00CD21DC">
        <w:rPr>
          <w:rFonts w:ascii="Arial" w:eastAsia="Times New Roman" w:hAnsi="Arial" w:cs="Arial"/>
          <w:bCs/>
          <w:kern w:val="0"/>
          <w:sz w:val="22"/>
          <w:szCs w:val="22"/>
          <w:lang w:eastAsia="es-ES"/>
          <w14:ligatures w14:val="none"/>
        </w:rPr>
        <w:lastRenderedPageBreak/>
        <w:t>Social y Asignaciones Familiares", información que será verificada por personas funcionarias del Viceministerio de Telecomunicaciones.</w:t>
      </w:r>
    </w:p>
    <w:p w14:paraId="101291F5" w14:textId="77777777" w:rsidR="008D0531" w:rsidRDefault="008D0531" w:rsidP="008D0531">
      <w:pPr>
        <w:spacing w:before="240" w:line="276" w:lineRule="auto"/>
        <w:ind w:left="221"/>
        <w:jc w:val="both"/>
        <w:rPr>
          <w:rFonts w:ascii="Arial" w:eastAsia="Times New Roman" w:hAnsi="Arial" w:cs="Arial"/>
          <w:kern w:val="0"/>
          <w:sz w:val="22"/>
          <w:szCs w:val="22"/>
          <w:lang w:eastAsia="es-ES"/>
          <w14:ligatures w14:val="none"/>
        </w:rPr>
      </w:pPr>
      <w:r w:rsidRPr="00CD21DC">
        <w:rPr>
          <w:rFonts w:ascii="Arial" w:eastAsia="Times New Roman" w:hAnsi="Arial" w:cs="Arial"/>
          <w:kern w:val="0"/>
          <w:sz w:val="22"/>
          <w:szCs w:val="22"/>
          <w:lang w:eastAsia="es-ES"/>
          <w14:ligatures w14:val="none"/>
        </w:rPr>
        <w:t>(…)”</w:t>
      </w:r>
    </w:p>
    <w:tbl>
      <w:tblPr>
        <w:tblW w:w="10470" w:type="dxa"/>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470"/>
      </w:tblGrid>
      <w:tr w:rsidR="008D0531" w:rsidRPr="00713CA4" w14:paraId="2107E0E2" w14:textId="77777777" w:rsidTr="00E04102">
        <w:trPr>
          <w:trHeight w:val="1020"/>
        </w:trPr>
        <w:tc>
          <w:tcPr>
            <w:tcW w:w="10470" w:type="dxa"/>
            <w:shd w:val="clear" w:color="auto" w:fill="C6D9F1"/>
            <w:vAlign w:val="center"/>
          </w:tcPr>
          <w:p w14:paraId="2964F496" w14:textId="1548B58B" w:rsidR="008D0531" w:rsidRPr="00332B43" w:rsidRDefault="008D0531" w:rsidP="00E04102">
            <w:pPr>
              <w:spacing w:line="276" w:lineRule="auto"/>
              <w:ind w:left="-23"/>
              <w:jc w:val="center"/>
              <w:rPr>
                <w:rFonts w:ascii="Arial" w:eastAsia="Times New Roman" w:hAnsi="Arial" w:cs="Arial"/>
                <w:b/>
                <w:kern w:val="0"/>
                <w:lang w:eastAsia="es-ES"/>
                <w14:ligatures w14:val="none"/>
              </w:rPr>
            </w:pPr>
            <w:r w:rsidRPr="00332B43">
              <w:rPr>
                <w:rFonts w:ascii="Arial" w:eastAsia="Times New Roman" w:hAnsi="Arial" w:cs="Arial"/>
                <w:b/>
                <w:kern w:val="0"/>
                <w:lang w:eastAsia="es-ES"/>
                <w14:ligatures w14:val="none"/>
              </w:rPr>
              <w:t xml:space="preserve">Requisitos específicos establecidos en el artículo </w:t>
            </w:r>
            <w:r>
              <w:rPr>
                <w:rFonts w:ascii="Arial" w:eastAsia="Times New Roman" w:hAnsi="Arial" w:cs="Arial"/>
                <w:b/>
                <w:kern w:val="0"/>
                <w:lang w:eastAsia="es-ES"/>
                <w14:ligatures w14:val="none"/>
              </w:rPr>
              <w:t>1</w:t>
            </w:r>
            <w:r w:rsidRPr="00332B43">
              <w:rPr>
                <w:rFonts w:ascii="Arial" w:eastAsia="Times New Roman" w:hAnsi="Arial" w:cs="Arial"/>
                <w:b/>
                <w:kern w:val="0"/>
                <w:lang w:eastAsia="es-ES"/>
                <w14:ligatures w14:val="none"/>
              </w:rPr>
              <w:t>34</w:t>
            </w:r>
            <w:r>
              <w:rPr>
                <w:rFonts w:ascii="Arial" w:eastAsia="Times New Roman" w:hAnsi="Arial" w:cs="Arial"/>
                <w:b/>
                <w:kern w:val="0"/>
                <w:lang w:eastAsia="es-ES"/>
                <w14:ligatures w14:val="none"/>
              </w:rPr>
              <w:t xml:space="preserve"> inciso 2,</w:t>
            </w:r>
            <w:r w:rsidRPr="00332B43">
              <w:rPr>
                <w:rFonts w:ascii="Arial" w:eastAsia="Times New Roman" w:hAnsi="Arial" w:cs="Arial"/>
                <w:b/>
                <w:kern w:val="0"/>
                <w:lang w:eastAsia="es-ES"/>
                <w14:ligatures w14:val="none"/>
              </w:rPr>
              <w:t xml:space="preserve"> del Reglamento a la Ley General de Telecomunicaciones</w:t>
            </w:r>
          </w:p>
        </w:tc>
      </w:tr>
    </w:tbl>
    <w:p w14:paraId="24780078" w14:textId="329A6CEA" w:rsidR="008D0531" w:rsidRPr="008D0531" w:rsidRDefault="008D0531" w:rsidP="008D0531">
      <w:pPr>
        <w:spacing w:before="240" w:line="276" w:lineRule="auto"/>
        <w:ind w:left="221"/>
        <w:jc w:val="both"/>
        <w:rPr>
          <w:rFonts w:ascii="Arial" w:eastAsia="Times New Roman" w:hAnsi="Arial" w:cs="Arial"/>
          <w:kern w:val="0"/>
          <w:sz w:val="22"/>
          <w:szCs w:val="22"/>
          <w:lang w:eastAsia="es-ES"/>
          <w14:ligatures w14:val="none"/>
        </w:rPr>
      </w:pPr>
      <w:r>
        <w:rPr>
          <w:rFonts w:ascii="Arial" w:eastAsia="Times New Roman" w:hAnsi="Arial" w:cs="Arial"/>
          <w:b/>
          <w:bCs/>
          <w:kern w:val="0"/>
          <w:sz w:val="22"/>
          <w:szCs w:val="22"/>
          <w:lang w:eastAsia="es-ES"/>
          <w14:ligatures w14:val="none"/>
        </w:rPr>
        <w:t>“</w:t>
      </w:r>
      <w:r w:rsidRPr="008D0531">
        <w:rPr>
          <w:rFonts w:ascii="Arial" w:eastAsia="Times New Roman" w:hAnsi="Arial" w:cs="Arial"/>
          <w:b/>
          <w:bCs/>
          <w:kern w:val="0"/>
          <w:sz w:val="22"/>
          <w:szCs w:val="22"/>
          <w:lang w:eastAsia="es-ES"/>
          <w14:ligatures w14:val="none"/>
        </w:rPr>
        <w:t>Artículo 134.-De la Concesión de frecuencias relativas a la prestación del servicio de televisión y audio</w:t>
      </w:r>
    </w:p>
    <w:p w14:paraId="36D0E05F" w14:textId="1B66570B" w:rsidR="008D0531" w:rsidRPr="008D0531" w:rsidRDefault="008D0531" w:rsidP="008D0531">
      <w:pPr>
        <w:spacing w:before="240" w:line="276" w:lineRule="auto"/>
        <w:ind w:left="221"/>
        <w:jc w:val="both"/>
        <w:rPr>
          <w:rFonts w:ascii="Arial" w:eastAsia="Times New Roman" w:hAnsi="Arial" w:cs="Arial"/>
          <w:kern w:val="0"/>
          <w:sz w:val="22"/>
          <w:szCs w:val="22"/>
          <w:lang w:eastAsia="es-ES"/>
          <w14:ligatures w14:val="none"/>
        </w:rPr>
      </w:pPr>
      <w:r>
        <w:rPr>
          <w:rFonts w:ascii="Arial" w:eastAsia="Times New Roman" w:hAnsi="Arial" w:cs="Arial"/>
          <w:kern w:val="0"/>
          <w:sz w:val="22"/>
          <w:szCs w:val="22"/>
          <w:lang w:eastAsia="es-ES"/>
          <w14:ligatures w14:val="none"/>
        </w:rPr>
        <w:t>(…)</w:t>
      </w:r>
    </w:p>
    <w:p w14:paraId="59728268" w14:textId="72ABC660" w:rsidR="008D0531" w:rsidRPr="008D0531" w:rsidRDefault="008D0531" w:rsidP="008D0531">
      <w:pPr>
        <w:spacing w:before="240" w:line="276" w:lineRule="auto"/>
        <w:ind w:left="221"/>
        <w:jc w:val="both"/>
        <w:rPr>
          <w:rFonts w:ascii="Arial" w:eastAsia="Times New Roman" w:hAnsi="Arial" w:cs="Arial"/>
          <w:kern w:val="0"/>
          <w:sz w:val="22"/>
          <w:szCs w:val="22"/>
          <w:lang w:eastAsia="es-ES"/>
          <w14:ligatures w14:val="none"/>
        </w:rPr>
      </w:pPr>
      <w:r w:rsidRPr="008D0531">
        <w:rPr>
          <w:rFonts w:ascii="Arial" w:eastAsia="Times New Roman" w:hAnsi="Arial" w:cs="Arial"/>
          <w:kern w:val="0"/>
          <w:sz w:val="22"/>
          <w:szCs w:val="22"/>
          <w:lang w:eastAsia="es-ES"/>
          <w14:ligatures w14:val="none"/>
        </w:rPr>
        <w:t>2. </w:t>
      </w:r>
      <w:r w:rsidRPr="008D0531">
        <w:rPr>
          <w:rFonts w:ascii="Arial" w:eastAsia="Times New Roman" w:hAnsi="Arial" w:cs="Arial"/>
          <w:b/>
          <w:bCs/>
          <w:kern w:val="0"/>
          <w:sz w:val="22"/>
          <w:szCs w:val="22"/>
          <w:lang w:eastAsia="es-ES"/>
          <w14:ligatures w14:val="none"/>
        </w:rPr>
        <w:t>Procedimiento para el otorgamiento de frecuencias relativas a la prestación del servicio de televisión y audio por suscripción vía satélite</w:t>
      </w:r>
      <w:r w:rsidRPr="008D0531">
        <w:rPr>
          <w:rFonts w:ascii="Arial" w:eastAsia="Times New Roman" w:hAnsi="Arial" w:cs="Arial"/>
          <w:kern w:val="0"/>
          <w:sz w:val="22"/>
          <w:szCs w:val="22"/>
          <w:lang w:eastAsia="es-ES"/>
          <w14:ligatures w14:val="none"/>
        </w:rPr>
        <w:t xml:space="preserve">. Todo otorgamiento de frecuencias que al respecto el Decreto Ejecutivo </w:t>
      </w:r>
      <w:proofErr w:type="spellStart"/>
      <w:r w:rsidRPr="008D0531">
        <w:rPr>
          <w:rFonts w:ascii="Arial" w:eastAsia="Times New Roman" w:hAnsi="Arial" w:cs="Arial"/>
          <w:kern w:val="0"/>
          <w:sz w:val="22"/>
          <w:szCs w:val="22"/>
          <w:lang w:eastAsia="es-ES"/>
          <w14:ligatures w14:val="none"/>
        </w:rPr>
        <w:t>Nº</w:t>
      </w:r>
      <w:proofErr w:type="spellEnd"/>
      <w:r w:rsidRPr="008D0531">
        <w:rPr>
          <w:rFonts w:ascii="Arial" w:eastAsia="Times New Roman" w:hAnsi="Arial" w:cs="Arial"/>
          <w:kern w:val="0"/>
          <w:sz w:val="22"/>
          <w:szCs w:val="22"/>
          <w:lang w:eastAsia="es-ES"/>
          <w14:ligatures w14:val="none"/>
        </w:rPr>
        <w:t xml:space="preserve"> 44010-MICITT, "Plan Nacional de Atribución de Frecuencias (en adelante PNAF)", determine como de "asignación no exclusiva" deberá tramitarse por medio del procedimiento de concesión directa conforme lo establece el artículo 19 de la Ley </w:t>
      </w:r>
      <w:proofErr w:type="spellStart"/>
      <w:r w:rsidRPr="008D0531">
        <w:rPr>
          <w:rFonts w:ascii="Arial" w:eastAsia="Times New Roman" w:hAnsi="Arial" w:cs="Arial"/>
          <w:kern w:val="0"/>
          <w:sz w:val="22"/>
          <w:szCs w:val="22"/>
          <w:lang w:eastAsia="es-ES"/>
          <w14:ligatures w14:val="none"/>
        </w:rPr>
        <w:t>Nº</w:t>
      </w:r>
      <w:proofErr w:type="spellEnd"/>
      <w:r w:rsidRPr="008D0531">
        <w:rPr>
          <w:rFonts w:ascii="Arial" w:eastAsia="Times New Roman" w:hAnsi="Arial" w:cs="Arial"/>
          <w:kern w:val="0"/>
          <w:sz w:val="22"/>
          <w:szCs w:val="22"/>
          <w:lang w:eastAsia="es-ES"/>
          <w14:ligatures w14:val="none"/>
        </w:rPr>
        <w:t xml:space="preserve"> 8642, "Ley General de Telecomunicaciones", y los requisitos detallados en el artículo 34 del presente Reglamento.</w:t>
      </w:r>
    </w:p>
    <w:p w14:paraId="73F3FAF8" w14:textId="15A81414" w:rsidR="008D0531" w:rsidRPr="008D0531" w:rsidRDefault="008D0531" w:rsidP="008D0531">
      <w:pPr>
        <w:spacing w:before="240" w:line="276" w:lineRule="auto"/>
        <w:ind w:left="221"/>
        <w:jc w:val="both"/>
        <w:rPr>
          <w:rFonts w:ascii="Arial" w:eastAsia="Times New Roman" w:hAnsi="Arial" w:cs="Arial"/>
          <w:kern w:val="0"/>
          <w:sz w:val="22"/>
          <w:szCs w:val="22"/>
          <w:lang w:eastAsia="es-ES"/>
          <w14:ligatures w14:val="none"/>
        </w:rPr>
      </w:pPr>
      <w:r w:rsidRPr="008D0531">
        <w:rPr>
          <w:rFonts w:ascii="Arial" w:eastAsia="Times New Roman" w:hAnsi="Arial" w:cs="Arial"/>
          <w:kern w:val="0"/>
          <w:sz w:val="22"/>
          <w:szCs w:val="22"/>
          <w:lang w:eastAsia="es-ES"/>
          <w14:ligatures w14:val="none"/>
        </w:rPr>
        <w:t>Sin detrimento de lo anterior, la persona solicitante deberá cumplir lo siguientes:</w:t>
      </w:r>
    </w:p>
    <w:p w14:paraId="1C2DBE20" w14:textId="2D8E3AC8" w:rsidR="008D0531" w:rsidRPr="008D0531" w:rsidRDefault="008D0531" w:rsidP="008D0531">
      <w:pPr>
        <w:spacing w:before="240" w:line="276" w:lineRule="auto"/>
        <w:ind w:left="221"/>
        <w:jc w:val="both"/>
        <w:rPr>
          <w:rFonts w:ascii="Arial" w:eastAsia="Times New Roman" w:hAnsi="Arial" w:cs="Arial"/>
          <w:kern w:val="0"/>
          <w:sz w:val="22"/>
          <w:szCs w:val="22"/>
          <w:lang w:eastAsia="es-ES"/>
          <w14:ligatures w14:val="none"/>
        </w:rPr>
      </w:pPr>
      <w:r w:rsidRPr="008D0531">
        <w:rPr>
          <w:rFonts w:ascii="Arial" w:eastAsia="Times New Roman" w:hAnsi="Arial" w:cs="Arial"/>
          <w:b/>
          <w:bCs/>
          <w:kern w:val="0"/>
          <w:sz w:val="22"/>
          <w:szCs w:val="22"/>
          <w:lang w:eastAsia="es-ES"/>
          <w14:ligatures w14:val="none"/>
        </w:rPr>
        <w:t>a. </w:t>
      </w:r>
      <w:r w:rsidRPr="008D0531">
        <w:rPr>
          <w:rFonts w:ascii="Arial" w:eastAsia="Times New Roman" w:hAnsi="Arial" w:cs="Arial"/>
          <w:kern w:val="0"/>
          <w:sz w:val="22"/>
          <w:szCs w:val="22"/>
          <w:lang w:eastAsia="es-ES"/>
          <w14:ligatures w14:val="none"/>
        </w:rPr>
        <w:t xml:space="preserve">En caso de ser operador de sistema satelital, deberá de cumplir con los requisitos establecidos en el artículo 30 de la Ley </w:t>
      </w:r>
      <w:proofErr w:type="spellStart"/>
      <w:r w:rsidRPr="008D0531">
        <w:rPr>
          <w:rFonts w:ascii="Arial" w:eastAsia="Times New Roman" w:hAnsi="Arial" w:cs="Arial"/>
          <w:kern w:val="0"/>
          <w:sz w:val="22"/>
          <w:szCs w:val="22"/>
          <w:lang w:eastAsia="es-ES"/>
          <w14:ligatures w14:val="none"/>
        </w:rPr>
        <w:t>N°</w:t>
      </w:r>
      <w:proofErr w:type="spellEnd"/>
      <w:r w:rsidRPr="008D0531">
        <w:rPr>
          <w:rFonts w:ascii="Arial" w:eastAsia="Times New Roman" w:hAnsi="Arial" w:cs="Arial"/>
          <w:kern w:val="0"/>
          <w:sz w:val="22"/>
          <w:szCs w:val="22"/>
          <w:lang w:eastAsia="es-ES"/>
          <w14:ligatures w14:val="none"/>
        </w:rPr>
        <w:t xml:space="preserve"> 8642, "Ley General de Telecomunicaciones".</w:t>
      </w:r>
    </w:p>
    <w:p w14:paraId="30258BBD" w14:textId="258324FF" w:rsidR="008D0531" w:rsidRPr="008D0531" w:rsidRDefault="008D0531" w:rsidP="008D0531">
      <w:pPr>
        <w:spacing w:before="240" w:line="276" w:lineRule="auto"/>
        <w:ind w:left="221"/>
        <w:jc w:val="both"/>
        <w:rPr>
          <w:rFonts w:ascii="Arial" w:eastAsia="Times New Roman" w:hAnsi="Arial" w:cs="Arial"/>
          <w:kern w:val="0"/>
          <w:sz w:val="22"/>
          <w:szCs w:val="22"/>
          <w:lang w:eastAsia="es-ES"/>
          <w14:ligatures w14:val="none"/>
        </w:rPr>
      </w:pPr>
      <w:r w:rsidRPr="008D0531">
        <w:rPr>
          <w:rFonts w:ascii="Arial" w:eastAsia="Times New Roman" w:hAnsi="Arial" w:cs="Arial"/>
          <w:kern w:val="0"/>
          <w:sz w:val="22"/>
          <w:szCs w:val="22"/>
          <w:lang w:eastAsia="es-ES"/>
          <w14:ligatures w14:val="none"/>
        </w:rPr>
        <w:t>i. Conformar sus transmisiones a los estándares especificados por la UIT para las frecuencias de uso satelital.</w:t>
      </w:r>
    </w:p>
    <w:p w14:paraId="4FB05F6E" w14:textId="25DA473D" w:rsidR="008D0531" w:rsidRPr="008D0531" w:rsidRDefault="008D0531" w:rsidP="008D0531">
      <w:pPr>
        <w:spacing w:before="240" w:line="276" w:lineRule="auto"/>
        <w:ind w:left="221"/>
        <w:jc w:val="both"/>
        <w:rPr>
          <w:rFonts w:ascii="Arial" w:eastAsia="Times New Roman" w:hAnsi="Arial" w:cs="Arial"/>
          <w:kern w:val="0"/>
          <w:sz w:val="22"/>
          <w:szCs w:val="22"/>
          <w:lang w:eastAsia="es-ES"/>
          <w14:ligatures w14:val="none"/>
        </w:rPr>
      </w:pPr>
      <w:proofErr w:type="spellStart"/>
      <w:r w:rsidRPr="008D0531">
        <w:rPr>
          <w:rFonts w:ascii="Arial" w:eastAsia="Times New Roman" w:hAnsi="Arial" w:cs="Arial"/>
          <w:kern w:val="0"/>
          <w:sz w:val="22"/>
          <w:szCs w:val="22"/>
          <w:lang w:eastAsia="es-ES"/>
          <w14:ligatures w14:val="none"/>
        </w:rPr>
        <w:t>ii</w:t>
      </w:r>
      <w:proofErr w:type="spellEnd"/>
      <w:r w:rsidRPr="008D0531">
        <w:rPr>
          <w:rFonts w:ascii="Arial" w:eastAsia="Times New Roman" w:hAnsi="Arial" w:cs="Arial"/>
          <w:kern w:val="0"/>
          <w:sz w:val="22"/>
          <w:szCs w:val="22"/>
          <w:lang w:eastAsia="es-ES"/>
          <w14:ligatures w14:val="none"/>
        </w:rPr>
        <w:t>. Contar con los derechos internacionales de uso de posiciones orbitales.</w:t>
      </w:r>
    </w:p>
    <w:p w14:paraId="7939F4B1" w14:textId="603CBFF3" w:rsidR="008D0531" w:rsidRPr="008D0531" w:rsidRDefault="008D0531" w:rsidP="008D0531">
      <w:pPr>
        <w:spacing w:before="240" w:line="276" w:lineRule="auto"/>
        <w:ind w:left="221"/>
        <w:jc w:val="both"/>
        <w:rPr>
          <w:rFonts w:ascii="Arial" w:eastAsia="Times New Roman" w:hAnsi="Arial" w:cs="Arial"/>
          <w:kern w:val="0"/>
          <w:sz w:val="22"/>
          <w:szCs w:val="22"/>
          <w:lang w:eastAsia="es-ES"/>
          <w14:ligatures w14:val="none"/>
        </w:rPr>
      </w:pPr>
      <w:proofErr w:type="spellStart"/>
      <w:r w:rsidRPr="008D0531">
        <w:rPr>
          <w:rFonts w:ascii="Arial" w:eastAsia="Times New Roman" w:hAnsi="Arial" w:cs="Arial"/>
          <w:kern w:val="0"/>
          <w:sz w:val="22"/>
          <w:szCs w:val="22"/>
          <w:lang w:eastAsia="es-ES"/>
          <w14:ligatures w14:val="none"/>
        </w:rPr>
        <w:t>iii</w:t>
      </w:r>
      <w:proofErr w:type="spellEnd"/>
      <w:r w:rsidRPr="008D0531">
        <w:rPr>
          <w:rFonts w:ascii="Arial" w:eastAsia="Times New Roman" w:hAnsi="Arial" w:cs="Arial"/>
          <w:kern w:val="0"/>
          <w:sz w:val="22"/>
          <w:szCs w:val="22"/>
          <w:lang w:eastAsia="es-ES"/>
          <w14:ligatures w14:val="none"/>
        </w:rPr>
        <w:t>. Registrar sus equipos transmisores, según lo que se establezca reglamentariamente.</w:t>
      </w:r>
    </w:p>
    <w:p w14:paraId="58F634C4" w14:textId="08848497" w:rsidR="008D0531" w:rsidRPr="008D0531" w:rsidRDefault="008D0531" w:rsidP="008D0531">
      <w:pPr>
        <w:spacing w:before="240" w:line="276" w:lineRule="auto"/>
        <w:ind w:left="221"/>
        <w:jc w:val="both"/>
        <w:rPr>
          <w:rFonts w:ascii="Arial" w:eastAsia="Times New Roman" w:hAnsi="Arial" w:cs="Arial"/>
          <w:kern w:val="0"/>
          <w:sz w:val="22"/>
          <w:szCs w:val="22"/>
          <w:lang w:eastAsia="es-ES"/>
          <w14:ligatures w14:val="none"/>
        </w:rPr>
      </w:pPr>
      <w:r w:rsidRPr="008D0531">
        <w:rPr>
          <w:rFonts w:ascii="Arial" w:eastAsia="Times New Roman" w:hAnsi="Arial" w:cs="Arial"/>
          <w:b/>
          <w:bCs/>
          <w:kern w:val="0"/>
          <w:sz w:val="22"/>
          <w:szCs w:val="22"/>
          <w:lang w:eastAsia="es-ES"/>
          <w14:ligatures w14:val="none"/>
        </w:rPr>
        <w:t>b. </w:t>
      </w:r>
      <w:r w:rsidRPr="008D0531">
        <w:rPr>
          <w:rFonts w:ascii="Arial" w:eastAsia="Times New Roman" w:hAnsi="Arial" w:cs="Arial"/>
          <w:kern w:val="0"/>
          <w:sz w:val="22"/>
          <w:szCs w:val="22"/>
          <w:lang w:eastAsia="es-ES"/>
          <w14:ligatures w14:val="none"/>
        </w:rPr>
        <w:t xml:space="preserve">Declaración jurada en la que se indique que se cuenta con los contratos de la programación a transmitir o comercializar en estricto apego a la normativa que rige la propiedad intelectual o en su defecto un documento formal firmado por el operador a quien se le pretenda alquilar su capacidad satelital (entendido como el operador que explota las posiciones orbitales asignadas por la Unión Internacional de Telecomunicaciones - UIT), o firmado por el proveedor de contenido que explote la capacidad satelital, y que asumen las condiciones establecidas en su solicitud de acuerdo con lo dispuesto en el artículo 19 de la Ley </w:t>
      </w:r>
      <w:proofErr w:type="spellStart"/>
      <w:r w:rsidRPr="008D0531">
        <w:rPr>
          <w:rFonts w:ascii="Arial" w:eastAsia="Times New Roman" w:hAnsi="Arial" w:cs="Arial"/>
          <w:kern w:val="0"/>
          <w:sz w:val="22"/>
          <w:szCs w:val="22"/>
          <w:lang w:eastAsia="es-ES"/>
          <w14:ligatures w14:val="none"/>
        </w:rPr>
        <w:t>Nº</w:t>
      </w:r>
      <w:proofErr w:type="spellEnd"/>
      <w:r w:rsidRPr="008D0531">
        <w:rPr>
          <w:rFonts w:ascii="Arial" w:eastAsia="Times New Roman" w:hAnsi="Arial" w:cs="Arial"/>
          <w:kern w:val="0"/>
          <w:sz w:val="22"/>
          <w:szCs w:val="22"/>
          <w:lang w:eastAsia="es-ES"/>
          <w14:ligatures w14:val="none"/>
        </w:rPr>
        <w:t xml:space="preserve"> 8642, "Ley General de Telecomunicaciones", lo dispuesto en este Reglamento y en el "Plan Nacional de Atribución de Frecuencias" (PNAF).</w:t>
      </w:r>
    </w:p>
    <w:p w14:paraId="2917CEF4" w14:textId="146E181A" w:rsidR="008D0531" w:rsidRPr="008D0531" w:rsidRDefault="008D0531" w:rsidP="008D0531">
      <w:pPr>
        <w:spacing w:before="240" w:line="276" w:lineRule="auto"/>
        <w:ind w:left="221"/>
        <w:jc w:val="both"/>
        <w:rPr>
          <w:rFonts w:ascii="Arial" w:eastAsia="Times New Roman" w:hAnsi="Arial" w:cs="Arial"/>
          <w:kern w:val="0"/>
          <w:sz w:val="22"/>
          <w:szCs w:val="22"/>
          <w:lang w:eastAsia="es-ES"/>
          <w14:ligatures w14:val="none"/>
        </w:rPr>
      </w:pPr>
      <w:r w:rsidRPr="008D0531">
        <w:rPr>
          <w:rFonts w:ascii="Arial" w:eastAsia="Times New Roman" w:hAnsi="Arial" w:cs="Arial"/>
          <w:kern w:val="0"/>
          <w:sz w:val="22"/>
          <w:szCs w:val="22"/>
          <w:lang w:eastAsia="es-ES"/>
          <w14:ligatures w14:val="none"/>
        </w:rPr>
        <w:t xml:space="preserve">La declaración será presentada ante el MICITT junto con la solicitud inicial. Las firmas en la declaración jurada deberán de estar autenticadas por Notario Público, o en su defecto ser puestas en </w:t>
      </w:r>
      <w:r w:rsidRPr="008D0531">
        <w:rPr>
          <w:rFonts w:ascii="Arial" w:eastAsia="Times New Roman" w:hAnsi="Arial" w:cs="Arial"/>
          <w:kern w:val="0"/>
          <w:sz w:val="22"/>
          <w:szCs w:val="22"/>
          <w:lang w:eastAsia="es-ES"/>
          <w14:ligatures w14:val="none"/>
        </w:rPr>
        <w:lastRenderedPageBreak/>
        <w:t>presencia de la persona funcionaria que recibe la solicitud la cual dará fe de la autenticidad de esta o firmada digitalmente, según se indica en el artículo 17 del presente Reglamento.</w:t>
      </w:r>
    </w:p>
    <w:p w14:paraId="116B249C" w14:textId="6AD4F996" w:rsidR="008D0531" w:rsidRDefault="008D0531" w:rsidP="008D0531">
      <w:pPr>
        <w:spacing w:before="240" w:line="276" w:lineRule="auto"/>
        <w:ind w:left="221"/>
        <w:jc w:val="both"/>
        <w:rPr>
          <w:rFonts w:ascii="Arial" w:eastAsia="Times New Roman" w:hAnsi="Arial" w:cs="Arial"/>
          <w:kern w:val="0"/>
          <w:sz w:val="22"/>
          <w:szCs w:val="22"/>
          <w:lang w:eastAsia="es-ES"/>
          <w14:ligatures w14:val="none"/>
        </w:rPr>
      </w:pPr>
      <w:r w:rsidRPr="008D0531">
        <w:rPr>
          <w:rFonts w:ascii="Arial" w:eastAsia="Times New Roman" w:hAnsi="Arial" w:cs="Arial"/>
          <w:b/>
          <w:bCs/>
          <w:kern w:val="0"/>
          <w:sz w:val="22"/>
          <w:szCs w:val="22"/>
          <w:lang w:eastAsia="es-ES"/>
          <w14:ligatures w14:val="none"/>
        </w:rPr>
        <w:t>c. </w:t>
      </w:r>
      <w:r w:rsidRPr="008D0531">
        <w:rPr>
          <w:rFonts w:ascii="Arial" w:eastAsia="Times New Roman" w:hAnsi="Arial" w:cs="Arial"/>
          <w:kern w:val="0"/>
          <w:sz w:val="22"/>
          <w:szCs w:val="22"/>
          <w:lang w:eastAsia="es-ES"/>
          <w14:ligatures w14:val="none"/>
        </w:rPr>
        <w:t xml:space="preserve">Presentar los requisitos técnicos establecidos en la Resolución </w:t>
      </w:r>
      <w:proofErr w:type="spellStart"/>
      <w:r w:rsidRPr="008D0531">
        <w:rPr>
          <w:rFonts w:ascii="Arial" w:eastAsia="Times New Roman" w:hAnsi="Arial" w:cs="Arial"/>
          <w:kern w:val="0"/>
          <w:sz w:val="22"/>
          <w:szCs w:val="22"/>
          <w:lang w:eastAsia="es-ES"/>
          <w14:ligatures w14:val="none"/>
        </w:rPr>
        <w:t>N°</w:t>
      </w:r>
      <w:proofErr w:type="spellEnd"/>
      <w:r w:rsidRPr="008D0531">
        <w:rPr>
          <w:rFonts w:ascii="Arial" w:eastAsia="Times New Roman" w:hAnsi="Arial" w:cs="Arial"/>
          <w:kern w:val="0"/>
          <w:sz w:val="22"/>
          <w:szCs w:val="22"/>
          <w:lang w:eastAsia="es-ES"/>
          <w14:ligatures w14:val="none"/>
        </w:rPr>
        <w:t xml:space="preserve"> RCS- 281-2023, de fecha 16 de noviembre de 2023, del Consejo de la Superintendencia de Telecomunicaciones, publicada en el Alcance </w:t>
      </w:r>
      <w:proofErr w:type="spellStart"/>
      <w:r w:rsidRPr="008D0531">
        <w:rPr>
          <w:rFonts w:ascii="Arial" w:eastAsia="Times New Roman" w:hAnsi="Arial" w:cs="Arial"/>
          <w:kern w:val="0"/>
          <w:sz w:val="22"/>
          <w:szCs w:val="22"/>
          <w:lang w:eastAsia="es-ES"/>
          <w14:ligatures w14:val="none"/>
        </w:rPr>
        <w:t>N°</w:t>
      </w:r>
      <w:proofErr w:type="spellEnd"/>
      <w:r w:rsidRPr="008D0531">
        <w:rPr>
          <w:rFonts w:ascii="Arial" w:eastAsia="Times New Roman" w:hAnsi="Arial" w:cs="Arial"/>
          <w:kern w:val="0"/>
          <w:sz w:val="22"/>
          <w:szCs w:val="22"/>
          <w:lang w:eastAsia="es-ES"/>
          <w14:ligatures w14:val="none"/>
        </w:rPr>
        <w:t xml:space="preserve"> 233 al Diario Oficial La Gaceta </w:t>
      </w:r>
      <w:proofErr w:type="spellStart"/>
      <w:r w:rsidRPr="008D0531">
        <w:rPr>
          <w:rFonts w:ascii="Arial" w:eastAsia="Times New Roman" w:hAnsi="Arial" w:cs="Arial"/>
          <w:kern w:val="0"/>
          <w:sz w:val="22"/>
          <w:szCs w:val="22"/>
          <w:lang w:eastAsia="es-ES"/>
          <w14:ligatures w14:val="none"/>
        </w:rPr>
        <w:t>N°</w:t>
      </w:r>
      <w:proofErr w:type="spellEnd"/>
      <w:r w:rsidRPr="008D0531">
        <w:rPr>
          <w:rFonts w:ascii="Arial" w:eastAsia="Times New Roman" w:hAnsi="Arial" w:cs="Arial"/>
          <w:kern w:val="0"/>
          <w:sz w:val="22"/>
          <w:szCs w:val="22"/>
          <w:lang w:eastAsia="es-ES"/>
          <w14:ligatures w14:val="none"/>
        </w:rPr>
        <w:t xml:space="preserve"> 219 de fecha 24 de noviembre de 2023.</w:t>
      </w:r>
      <w:r>
        <w:rPr>
          <w:rFonts w:ascii="Arial" w:eastAsia="Times New Roman" w:hAnsi="Arial" w:cs="Arial"/>
          <w:kern w:val="0"/>
          <w:sz w:val="22"/>
          <w:szCs w:val="22"/>
          <w:lang w:eastAsia="es-ES"/>
          <w14:ligatures w14:val="none"/>
        </w:rPr>
        <w:t>”</w:t>
      </w:r>
    </w:p>
    <w:p w14:paraId="26FC497F" w14:textId="77777777" w:rsidR="005957DE" w:rsidRPr="008D0531" w:rsidRDefault="005957DE" w:rsidP="008D0531">
      <w:pPr>
        <w:spacing w:before="240" w:line="276" w:lineRule="auto"/>
        <w:ind w:left="221"/>
        <w:jc w:val="both"/>
        <w:rPr>
          <w:rFonts w:ascii="Arial" w:eastAsia="Times New Roman" w:hAnsi="Arial" w:cs="Arial"/>
          <w:kern w:val="0"/>
          <w:sz w:val="22"/>
          <w:szCs w:val="22"/>
          <w:lang w:eastAsia="es-ES"/>
          <w14:ligatures w14:val="none"/>
        </w:rPr>
      </w:pPr>
    </w:p>
    <w:tbl>
      <w:tblPr>
        <w:tblW w:w="10470" w:type="dxa"/>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470"/>
      </w:tblGrid>
      <w:tr w:rsidR="008D0531" w:rsidRPr="00332B43" w14:paraId="0133289B" w14:textId="77777777" w:rsidTr="00E04102">
        <w:trPr>
          <w:trHeight w:val="1134"/>
        </w:trPr>
        <w:tc>
          <w:tcPr>
            <w:tcW w:w="10470" w:type="dxa"/>
            <w:tcBorders>
              <w:bottom w:val="single" w:sz="4" w:space="0" w:color="auto"/>
            </w:tcBorders>
            <w:shd w:val="clear" w:color="auto" w:fill="C6D9F1"/>
            <w:vAlign w:val="center"/>
          </w:tcPr>
          <w:p w14:paraId="7F447B17" w14:textId="77777777" w:rsidR="008D0531" w:rsidRPr="00332B43" w:rsidRDefault="008D0531" w:rsidP="00E04102">
            <w:pPr>
              <w:spacing w:line="276" w:lineRule="auto"/>
              <w:ind w:left="191" w:right="187"/>
              <w:jc w:val="center"/>
              <w:rPr>
                <w:rFonts w:ascii="Arial" w:eastAsia="Times New Roman" w:hAnsi="Arial" w:cs="Arial"/>
                <w:b/>
                <w:kern w:val="0"/>
                <w:lang w:eastAsia="es-ES"/>
                <w14:ligatures w14:val="none"/>
              </w:rPr>
            </w:pPr>
            <w:r w:rsidRPr="00332B43">
              <w:rPr>
                <w:rFonts w:ascii="Arial" w:eastAsia="Times New Roman" w:hAnsi="Arial" w:cs="Arial"/>
                <w:b/>
                <w:kern w:val="0"/>
                <w:lang w:eastAsia="es-ES"/>
                <w14:ligatures w14:val="none"/>
              </w:rPr>
              <w:t xml:space="preserve">Requisitos establecidos en la Resolución </w:t>
            </w:r>
            <w:proofErr w:type="spellStart"/>
            <w:r w:rsidRPr="00332B43">
              <w:rPr>
                <w:rFonts w:ascii="Arial" w:eastAsia="Times New Roman" w:hAnsi="Arial" w:cs="Arial"/>
                <w:b/>
                <w:kern w:val="0"/>
                <w:lang w:eastAsia="es-ES"/>
                <w14:ligatures w14:val="none"/>
              </w:rPr>
              <w:t>N°</w:t>
            </w:r>
            <w:proofErr w:type="spellEnd"/>
            <w:r w:rsidRPr="00332B43">
              <w:rPr>
                <w:rFonts w:ascii="Arial" w:eastAsia="Times New Roman" w:hAnsi="Arial" w:cs="Arial"/>
                <w:b/>
                <w:kern w:val="0"/>
                <w:lang w:eastAsia="es-ES"/>
                <w14:ligatures w14:val="none"/>
              </w:rPr>
              <w:t xml:space="preserve"> RCS-281-2023</w:t>
            </w:r>
            <w:r>
              <w:rPr>
                <w:rStyle w:val="Refdenotaalpie"/>
                <w:rFonts w:ascii="Arial" w:eastAsia="Times New Roman" w:hAnsi="Arial" w:cs="Arial"/>
                <w:b/>
                <w:kern w:val="0"/>
                <w:lang w:eastAsia="es-ES"/>
                <w14:ligatures w14:val="none"/>
              </w:rPr>
              <w:footnoteReference w:id="1"/>
            </w:r>
            <w:r w:rsidRPr="00332B43">
              <w:rPr>
                <w:rFonts w:ascii="Arial" w:eastAsia="Times New Roman" w:hAnsi="Arial" w:cs="Arial"/>
                <w:b/>
                <w:kern w:val="0"/>
                <w:lang w:eastAsia="es-ES"/>
                <w14:ligatures w14:val="none"/>
              </w:rPr>
              <w:t xml:space="preserve">, de fecha 16 de noviembre de 2023, del Consejo de la Superintendencia de Telecomunicaciones, publicada en el Alcance </w:t>
            </w:r>
            <w:proofErr w:type="spellStart"/>
            <w:r w:rsidRPr="00332B43">
              <w:rPr>
                <w:rFonts w:ascii="Arial" w:eastAsia="Times New Roman" w:hAnsi="Arial" w:cs="Arial"/>
                <w:b/>
                <w:kern w:val="0"/>
                <w:lang w:eastAsia="es-ES"/>
                <w14:ligatures w14:val="none"/>
              </w:rPr>
              <w:t>N°</w:t>
            </w:r>
            <w:proofErr w:type="spellEnd"/>
            <w:r w:rsidRPr="00332B43">
              <w:rPr>
                <w:rFonts w:ascii="Arial" w:eastAsia="Times New Roman" w:hAnsi="Arial" w:cs="Arial"/>
                <w:b/>
                <w:kern w:val="0"/>
                <w:lang w:eastAsia="es-ES"/>
                <w14:ligatures w14:val="none"/>
              </w:rPr>
              <w:t xml:space="preserve"> 233 a La Gaceta </w:t>
            </w:r>
            <w:proofErr w:type="spellStart"/>
            <w:r w:rsidRPr="00332B43">
              <w:rPr>
                <w:rFonts w:ascii="Arial" w:eastAsia="Times New Roman" w:hAnsi="Arial" w:cs="Arial"/>
                <w:b/>
                <w:kern w:val="0"/>
                <w:lang w:eastAsia="es-ES"/>
                <w14:ligatures w14:val="none"/>
              </w:rPr>
              <w:t>N°</w:t>
            </w:r>
            <w:proofErr w:type="spellEnd"/>
            <w:r w:rsidRPr="00332B43">
              <w:rPr>
                <w:rFonts w:ascii="Arial" w:eastAsia="Times New Roman" w:hAnsi="Arial" w:cs="Arial"/>
                <w:b/>
                <w:kern w:val="0"/>
                <w:lang w:eastAsia="es-ES"/>
                <w14:ligatures w14:val="none"/>
              </w:rPr>
              <w:t xml:space="preserve"> 219 de fecha 24 de noviembre de 2023</w:t>
            </w:r>
          </w:p>
        </w:tc>
      </w:tr>
    </w:tbl>
    <w:p w14:paraId="22A9708B" w14:textId="77777777" w:rsidR="008D0531" w:rsidRDefault="008D0531" w:rsidP="008D0531"/>
    <w:p w14:paraId="594F3ABE" w14:textId="77777777" w:rsidR="008D0531" w:rsidRPr="000837C9" w:rsidRDefault="008D0531" w:rsidP="008D0531">
      <w:pPr>
        <w:spacing w:line="276" w:lineRule="auto"/>
        <w:ind w:left="284" w:right="187"/>
        <w:jc w:val="both"/>
        <w:rPr>
          <w:rFonts w:ascii="Arial" w:eastAsia="Times New Roman" w:hAnsi="Arial" w:cs="Arial"/>
          <w:i/>
          <w:iCs/>
          <w:kern w:val="0"/>
          <w:sz w:val="22"/>
          <w:szCs w:val="22"/>
          <w:lang w:eastAsia="es-ES"/>
          <w14:ligatures w14:val="none"/>
        </w:rPr>
      </w:pPr>
      <w:r w:rsidRPr="000837C9">
        <w:rPr>
          <w:rFonts w:ascii="Arial" w:eastAsia="Times New Roman" w:hAnsi="Arial" w:cs="Arial"/>
          <w:b/>
          <w:bCs/>
          <w:i/>
          <w:iCs/>
          <w:kern w:val="0"/>
          <w:sz w:val="22"/>
          <w:szCs w:val="22"/>
          <w:lang w:eastAsia="es-ES"/>
          <w14:ligatures w14:val="none"/>
        </w:rPr>
        <w:t>“I.</w:t>
      </w:r>
      <w:r w:rsidRPr="000837C9">
        <w:rPr>
          <w:rFonts w:ascii="Arial" w:eastAsia="Times New Roman" w:hAnsi="Arial" w:cs="Arial"/>
          <w:i/>
          <w:iCs/>
          <w:kern w:val="0"/>
          <w:sz w:val="22"/>
          <w:szCs w:val="22"/>
          <w:lang w:eastAsia="es-ES"/>
          <w14:ligatures w14:val="none"/>
        </w:rPr>
        <w:t xml:space="preserve"> Establecer como requisitos de admisibilidad para las solicitudes a que hace referencia los artículos 34 y 134 del Reglamento a la Ley General de Telecomunicaciones y que se presenten ante la Superintendencia de Telecomunicaciones, los siguientes:</w:t>
      </w:r>
    </w:p>
    <w:p w14:paraId="4F8D83D8" w14:textId="77777777" w:rsidR="008D0531" w:rsidRPr="000837C9" w:rsidRDefault="008D0531" w:rsidP="008D0531">
      <w:pPr>
        <w:spacing w:line="276" w:lineRule="auto"/>
        <w:ind w:left="221" w:right="187"/>
        <w:jc w:val="both"/>
        <w:rPr>
          <w:rFonts w:ascii="Arial" w:eastAsia="Times New Roman" w:hAnsi="Arial" w:cs="Arial"/>
          <w:i/>
          <w:iCs/>
          <w:kern w:val="0"/>
          <w:sz w:val="22"/>
          <w:szCs w:val="22"/>
          <w:lang w:eastAsia="es-ES"/>
          <w14:ligatures w14:val="none"/>
        </w:rPr>
      </w:pPr>
    </w:p>
    <w:p w14:paraId="0307DE86" w14:textId="77777777" w:rsidR="008D0531" w:rsidRPr="000837C9" w:rsidRDefault="008D0531" w:rsidP="005957DE">
      <w:pPr>
        <w:pStyle w:val="Prrafodelista"/>
        <w:numPr>
          <w:ilvl w:val="0"/>
          <w:numId w:val="11"/>
        </w:numPr>
        <w:spacing w:line="276" w:lineRule="auto"/>
        <w:ind w:left="945" w:right="187"/>
        <w:jc w:val="both"/>
        <w:rPr>
          <w:rFonts w:ascii="Arial" w:eastAsia="Times New Roman" w:hAnsi="Arial" w:cs="Arial"/>
          <w:i/>
          <w:iCs/>
          <w:kern w:val="0"/>
          <w:sz w:val="22"/>
          <w:szCs w:val="22"/>
          <w:lang w:eastAsia="es-ES"/>
          <w14:ligatures w14:val="none"/>
        </w:rPr>
      </w:pPr>
      <w:r w:rsidRPr="000837C9">
        <w:rPr>
          <w:rFonts w:ascii="Arial" w:hAnsi="Arial" w:cs="Arial"/>
          <w:i/>
          <w:iCs/>
          <w:color w:val="000000"/>
          <w:kern w:val="0"/>
          <w:sz w:val="22"/>
          <w:szCs w:val="22"/>
        </w:rPr>
        <w:t xml:space="preserve">Presentar la solicitud en idioma español (exceptuándose de esto los materiales emitidos por fabricantes de equipos, por cuya naturaleza estrictamente técnica se aceptan en idioma inglés). La misma deberá estar debidamente firmada por el solicitante o en el caso de personas jurídicas por representante legal o el apoderado con facultades suficientes para este acto. En caso de que la solicitud no venga firmada mediante firma digital de conformidad con la Ley No. 8424 Ley de Certificados, firmas digitales y documentos electrónicos, deberá ser autenticada por Notario Público. Asimismo, la solicitud deberá realizarse conforme al Sistema </w:t>
      </w:r>
      <w:r w:rsidRPr="000837C9">
        <w:rPr>
          <w:rFonts w:ascii="Arial" w:eastAsia="Times New Roman" w:hAnsi="Arial" w:cs="Arial"/>
          <w:i/>
          <w:iCs/>
          <w:kern w:val="0"/>
          <w:sz w:val="22"/>
          <w:szCs w:val="22"/>
          <w:lang w:eastAsia="es-ES"/>
          <w14:ligatures w14:val="none"/>
        </w:rPr>
        <w:t xml:space="preserve">Internacional de Unidades de Medidas (Ley </w:t>
      </w:r>
      <w:proofErr w:type="spellStart"/>
      <w:r w:rsidRPr="000837C9">
        <w:rPr>
          <w:rFonts w:ascii="Arial" w:eastAsia="Times New Roman" w:hAnsi="Arial" w:cs="Arial"/>
          <w:i/>
          <w:iCs/>
          <w:kern w:val="0"/>
          <w:sz w:val="22"/>
          <w:szCs w:val="22"/>
          <w:lang w:eastAsia="es-ES"/>
          <w14:ligatures w14:val="none"/>
        </w:rPr>
        <w:t>N°</w:t>
      </w:r>
      <w:proofErr w:type="spellEnd"/>
      <w:r w:rsidRPr="000837C9">
        <w:rPr>
          <w:rFonts w:ascii="Arial" w:eastAsia="Times New Roman" w:hAnsi="Arial" w:cs="Arial"/>
          <w:i/>
          <w:iCs/>
          <w:kern w:val="0"/>
          <w:sz w:val="22"/>
          <w:szCs w:val="22"/>
          <w:lang w:eastAsia="es-ES"/>
          <w14:ligatures w14:val="none"/>
        </w:rPr>
        <w:t xml:space="preserve"> 5292 del 9 de agosto del 1973 y su reglamento).</w:t>
      </w:r>
    </w:p>
    <w:p w14:paraId="5FF0611E" w14:textId="77777777" w:rsidR="008D0531" w:rsidRPr="000837C9" w:rsidRDefault="008D0531" w:rsidP="008D0531">
      <w:pPr>
        <w:pStyle w:val="Prrafodelista"/>
        <w:spacing w:before="120" w:line="276" w:lineRule="auto"/>
        <w:ind w:left="945" w:right="187"/>
        <w:jc w:val="both"/>
        <w:rPr>
          <w:rFonts w:ascii="Arial" w:eastAsia="Times New Roman" w:hAnsi="Arial" w:cs="Arial"/>
          <w:i/>
          <w:iCs/>
          <w:kern w:val="0"/>
          <w:sz w:val="22"/>
          <w:szCs w:val="22"/>
          <w:lang w:eastAsia="es-ES"/>
          <w14:ligatures w14:val="none"/>
        </w:rPr>
      </w:pPr>
    </w:p>
    <w:p w14:paraId="23CA9CB6" w14:textId="77777777" w:rsidR="008D0531" w:rsidRPr="000837C9" w:rsidRDefault="008D0531" w:rsidP="005957DE">
      <w:pPr>
        <w:pStyle w:val="Prrafodelista"/>
        <w:numPr>
          <w:ilvl w:val="0"/>
          <w:numId w:val="11"/>
        </w:numPr>
        <w:spacing w:before="120" w:line="276" w:lineRule="auto"/>
        <w:ind w:left="945" w:right="187"/>
        <w:jc w:val="both"/>
        <w:rPr>
          <w:rFonts w:ascii="Arial" w:eastAsia="Times New Roman" w:hAnsi="Arial" w:cs="Arial"/>
          <w:i/>
          <w:iCs/>
          <w:kern w:val="0"/>
          <w:sz w:val="22"/>
          <w:szCs w:val="22"/>
          <w:lang w:eastAsia="es-ES"/>
          <w14:ligatures w14:val="none"/>
        </w:rPr>
      </w:pPr>
      <w:r w:rsidRPr="000837C9">
        <w:rPr>
          <w:rFonts w:ascii="Arial" w:hAnsi="Arial" w:cs="Arial"/>
          <w:i/>
          <w:iCs/>
          <w:color w:val="000000"/>
          <w:kern w:val="0"/>
          <w:sz w:val="22"/>
          <w:szCs w:val="22"/>
        </w:rPr>
        <w:t xml:space="preserve">Las personas físicas deberán indicar el nombre, apellidos, número de identificación y calidades del solicitante. </w:t>
      </w:r>
    </w:p>
    <w:p w14:paraId="2EEAB04F" w14:textId="77777777" w:rsidR="008D0531" w:rsidRPr="000837C9" w:rsidRDefault="008D0531" w:rsidP="008D0531">
      <w:pPr>
        <w:pStyle w:val="Prrafodelista"/>
        <w:spacing w:before="120" w:line="276" w:lineRule="auto"/>
        <w:ind w:left="945" w:right="187"/>
        <w:jc w:val="both"/>
        <w:rPr>
          <w:rFonts w:ascii="Arial" w:eastAsia="Times New Roman" w:hAnsi="Arial" w:cs="Arial"/>
          <w:i/>
          <w:iCs/>
          <w:kern w:val="0"/>
          <w:sz w:val="22"/>
          <w:szCs w:val="22"/>
          <w:lang w:eastAsia="es-ES"/>
          <w14:ligatures w14:val="none"/>
        </w:rPr>
      </w:pPr>
    </w:p>
    <w:p w14:paraId="7C7A9765" w14:textId="77777777" w:rsidR="008D0531" w:rsidRPr="000837C9" w:rsidRDefault="008D0531" w:rsidP="005957DE">
      <w:pPr>
        <w:pStyle w:val="Prrafodelista"/>
        <w:numPr>
          <w:ilvl w:val="0"/>
          <w:numId w:val="11"/>
        </w:numPr>
        <w:spacing w:before="120" w:line="276" w:lineRule="auto"/>
        <w:ind w:left="945" w:right="187"/>
        <w:jc w:val="both"/>
        <w:rPr>
          <w:rFonts w:ascii="Arial" w:eastAsia="Times New Roman" w:hAnsi="Arial" w:cs="Arial"/>
          <w:i/>
          <w:iCs/>
          <w:kern w:val="0"/>
          <w:sz w:val="22"/>
          <w:szCs w:val="22"/>
          <w:lang w:eastAsia="es-ES"/>
          <w14:ligatures w14:val="none"/>
        </w:rPr>
      </w:pPr>
      <w:r w:rsidRPr="000837C9">
        <w:rPr>
          <w:rFonts w:ascii="Arial" w:hAnsi="Arial" w:cs="Arial"/>
          <w:i/>
          <w:iCs/>
          <w:color w:val="000000"/>
          <w:kern w:val="0"/>
          <w:sz w:val="22"/>
          <w:szCs w:val="22"/>
        </w:rPr>
        <w:t xml:space="preserve">Cuando se trate de personas jurídicas deberán indicar la razón social, el número de cedula jurídica y presentar certificación registral o notarial vigente de su personería, en la que acrediten las facultades de su(s) representante(s). Asimismo, deberán presentar certificación de capital </w:t>
      </w:r>
      <w:proofErr w:type="gramStart"/>
      <w:r w:rsidRPr="000837C9">
        <w:rPr>
          <w:rFonts w:ascii="Arial" w:hAnsi="Arial" w:cs="Arial"/>
          <w:i/>
          <w:iCs/>
          <w:color w:val="000000"/>
          <w:kern w:val="0"/>
          <w:sz w:val="22"/>
          <w:szCs w:val="22"/>
        </w:rPr>
        <w:t>accionario emitida</w:t>
      </w:r>
      <w:proofErr w:type="gramEnd"/>
      <w:r w:rsidRPr="000837C9">
        <w:rPr>
          <w:rFonts w:ascii="Arial" w:hAnsi="Arial" w:cs="Arial"/>
          <w:i/>
          <w:iCs/>
          <w:color w:val="000000"/>
          <w:kern w:val="0"/>
          <w:sz w:val="22"/>
          <w:szCs w:val="22"/>
        </w:rPr>
        <w:t xml:space="preserve"> por Notario Público. Adicionalmente tanto las personas físicas como jurídicas deberán de presentar un medio donde recibir notificaciones (fax o correo electrónico). </w:t>
      </w:r>
    </w:p>
    <w:p w14:paraId="060EEF96" w14:textId="77777777" w:rsidR="008D0531" w:rsidRPr="000837C9" w:rsidRDefault="008D0531" w:rsidP="008D0531">
      <w:pPr>
        <w:pStyle w:val="Prrafodelista"/>
        <w:spacing w:before="120" w:line="276" w:lineRule="auto"/>
        <w:ind w:left="945" w:right="187"/>
        <w:jc w:val="both"/>
        <w:rPr>
          <w:rFonts w:ascii="Arial" w:eastAsia="Times New Roman" w:hAnsi="Arial" w:cs="Arial"/>
          <w:i/>
          <w:iCs/>
          <w:kern w:val="0"/>
          <w:sz w:val="22"/>
          <w:szCs w:val="22"/>
          <w:lang w:eastAsia="es-ES"/>
          <w14:ligatures w14:val="none"/>
        </w:rPr>
      </w:pPr>
    </w:p>
    <w:p w14:paraId="060A0491" w14:textId="77777777" w:rsidR="008D0531" w:rsidRPr="000837C9" w:rsidRDefault="008D0531" w:rsidP="005957DE">
      <w:pPr>
        <w:pStyle w:val="Prrafodelista"/>
        <w:numPr>
          <w:ilvl w:val="0"/>
          <w:numId w:val="11"/>
        </w:numPr>
        <w:spacing w:before="120" w:line="276" w:lineRule="auto"/>
        <w:ind w:left="945" w:right="187"/>
        <w:jc w:val="both"/>
        <w:rPr>
          <w:rFonts w:ascii="Arial" w:eastAsia="Times New Roman" w:hAnsi="Arial" w:cs="Arial"/>
          <w:i/>
          <w:iCs/>
          <w:kern w:val="0"/>
          <w:sz w:val="22"/>
          <w:szCs w:val="22"/>
          <w:lang w:eastAsia="es-ES"/>
          <w14:ligatures w14:val="none"/>
        </w:rPr>
      </w:pPr>
      <w:r w:rsidRPr="000837C9">
        <w:rPr>
          <w:rFonts w:ascii="Arial" w:hAnsi="Arial" w:cs="Arial"/>
          <w:i/>
          <w:iCs/>
          <w:color w:val="000000"/>
          <w:kern w:val="0"/>
          <w:sz w:val="22"/>
          <w:szCs w:val="22"/>
        </w:rPr>
        <w:lastRenderedPageBreak/>
        <w:t xml:space="preserve">En caso de que la gestión no se realice de forma presencial donde se permita verificar la identidad del interesado, deberá, aportar copia de la cedula de identidad o pasaporte del solicitante. En caso de ser persona jurídica, copia de la cédula de identidad o pasaporte del representante legal y/o apoderado solicitante. </w:t>
      </w:r>
    </w:p>
    <w:p w14:paraId="495DF58F" w14:textId="77777777" w:rsidR="008D0531" w:rsidRPr="000837C9" w:rsidRDefault="008D0531" w:rsidP="008D0531">
      <w:pPr>
        <w:pStyle w:val="Prrafodelista"/>
        <w:spacing w:before="120" w:line="276" w:lineRule="auto"/>
        <w:ind w:left="945" w:right="187"/>
        <w:jc w:val="both"/>
        <w:rPr>
          <w:rFonts w:ascii="Arial" w:eastAsia="Times New Roman" w:hAnsi="Arial" w:cs="Arial"/>
          <w:i/>
          <w:iCs/>
          <w:kern w:val="0"/>
          <w:sz w:val="22"/>
          <w:szCs w:val="22"/>
          <w:lang w:eastAsia="es-ES"/>
          <w14:ligatures w14:val="none"/>
        </w:rPr>
      </w:pPr>
    </w:p>
    <w:p w14:paraId="34A24258" w14:textId="77777777" w:rsidR="008D0531" w:rsidRPr="000837C9" w:rsidRDefault="008D0531" w:rsidP="005957DE">
      <w:pPr>
        <w:pStyle w:val="Prrafodelista"/>
        <w:numPr>
          <w:ilvl w:val="0"/>
          <w:numId w:val="11"/>
        </w:numPr>
        <w:spacing w:before="120" w:line="276" w:lineRule="auto"/>
        <w:ind w:left="945" w:right="187"/>
        <w:jc w:val="both"/>
        <w:rPr>
          <w:rFonts w:ascii="Arial" w:eastAsia="Times New Roman" w:hAnsi="Arial" w:cs="Arial"/>
          <w:i/>
          <w:iCs/>
          <w:kern w:val="0"/>
          <w:sz w:val="22"/>
          <w:szCs w:val="22"/>
          <w:lang w:eastAsia="es-ES"/>
          <w14:ligatures w14:val="none"/>
        </w:rPr>
      </w:pPr>
      <w:r w:rsidRPr="000837C9">
        <w:rPr>
          <w:rFonts w:ascii="Arial" w:hAnsi="Arial" w:cs="Arial"/>
          <w:i/>
          <w:iCs/>
          <w:color w:val="000000"/>
          <w:kern w:val="0"/>
          <w:sz w:val="22"/>
          <w:szCs w:val="22"/>
        </w:rPr>
        <w:t xml:space="preserve">Para el caso de radiodifusores, presentar declaración jurada rendida ante Notario Público donde se indique que la utilización de los enlaces en el servicio fijo será únicamente para sus propios fines (auto prestación) entre sus puntos de generación de contenido (estudios) y los puntos de transmisión o entre puntos de transmisión de acuerdo con los requisitos técnicos aportados en su solicitud. </w:t>
      </w:r>
    </w:p>
    <w:p w14:paraId="4FD80A2D" w14:textId="77777777" w:rsidR="008D0531" w:rsidRPr="000837C9" w:rsidRDefault="008D0531" w:rsidP="008D0531">
      <w:pPr>
        <w:pStyle w:val="Prrafodelista"/>
        <w:spacing w:before="120" w:line="276" w:lineRule="auto"/>
        <w:ind w:left="945" w:right="187"/>
        <w:jc w:val="both"/>
        <w:rPr>
          <w:rFonts w:ascii="Arial" w:eastAsia="Times New Roman" w:hAnsi="Arial" w:cs="Arial"/>
          <w:i/>
          <w:iCs/>
          <w:kern w:val="0"/>
          <w:sz w:val="22"/>
          <w:szCs w:val="22"/>
          <w:lang w:eastAsia="es-ES"/>
          <w14:ligatures w14:val="none"/>
        </w:rPr>
      </w:pPr>
    </w:p>
    <w:p w14:paraId="2E0B42E1" w14:textId="77777777" w:rsidR="008D0531" w:rsidRPr="000837C9" w:rsidRDefault="008D0531" w:rsidP="005957DE">
      <w:pPr>
        <w:pStyle w:val="Prrafodelista"/>
        <w:numPr>
          <w:ilvl w:val="0"/>
          <w:numId w:val="11"/>
        </w:numPr>
        <w:spacing w:before="120" w:line="276" w:lineRule="auto"/>
        <w:ind w:left="945" w:right="187"/>
        <w:jc w:val="both"/>
        <w:rPr>
          <w:rFonts w:ascii="Arial" w:eastAsia="Times New Roman" w:hAnsi="Arial" w:cs="Arial"/>
          <w:i/>
          <w:iCs/>
          <w:kern w:val="0"/>
          <w:sz w:val="22"/>
          <w:szCs w:val="22"/>
          <w:lang w:eastAsia="es-ES"/>
          <w14:ligatures w14:val="none"/>
        </w:rPr>
      </w:pPr>
      <w:r w:rsidRPr="000837C9">
        <w:rPr>
          <w:rFonts w:ascii="Arial" w:hAnsi="Arial" w:cs="Arial"/>
          <w:i/>
          <w:iCs/>
          <w:color w:val="000000"/>
          <w:kern w:val="0"/>
          <w:sz w:val="22"/>
          <w:szCs w:val="22"/>
        </w:rPr>
        <w:t xml:space="preserve">El solicitante deberá indicar de forma expresa el plazo de instalación y entrada en operación de los sistemas de telecomunicaciones solicitados a partir de la notificación del respectivo Acuerdo Ejecutivo por parte del Poder Ejecutivo. </w:t>
      </w:r>
    </w:p>
    <w:p w14:paraId="0111861D" w14:textId="77777777" w:rsidR="008D0531" w:rsidRPr="000837C9" w:rsidRDefault="008D0531" w:rsidP="008D0531">
      <w:pPr>
        <w:pStyle w:val="Prrafodelista"/>
        <w:spacing w:before="120" w:line="276" w:lineRule="auto"/>
        <w:ind w:left="945" w:right="187"/>
        <w:jc w:val="both"/>
        <w:rPr>
          <w:rFonts w:ascii="Arial" w:eastAsia="Times New Roman" w:hAnsi="Arial" w:cs="Arial"/>
          <w:i/>
          <w:iCs/>
          <w:kern w:val="0"/>
          <w:sz w:val="22"/>
          <w:szCs w:val="22"/>
          <w:lang w:eastAsia="es-ES"/>
          <w14:ligatures w14:val="none"/>
        </w:rPr>
      </w:pPr>
    </w:p>
    <w:p w14:paraId="1852A7E2" w14:textId="77777777" w:rsidR="008D0531" w:rsidRPr="000837C9" w:rsidRDefault="008D0531" w:rsidP="005957DE">
      <w:pPr>
        <w:pStyle w:val="Prrafodelista"/>
        <w:numPr>
          <w:ilvl w:val="0"/>
          <w:numId w:val="11"/>
        </w:numPr>
        <w:spacing w:before="120" w:line="276" w:lineRule="auto"/>
        <w:ind w:left="945" w:right="187"/>
        <w:jc w:val="both"/>
        <w:rPr>
          <w:rFonts w:ascii="Arial" w:eastAsia="Times New Roman" w:hAnsi="Arial" w:cs="Arial"/>
          <w:i/>
          <w:iCs/>
          <w:kern w:val="0"/>
          <w:sz w:val="22"/>
          <w:szCs w:val="22"/>
          <w:lang w:eastAsia="es-ES"/>
          <w14:ligatures w14:val="none"/>
        </w:rPr>
      </w:pPr>
      <w:r w:rsidRPr="000837C9">
        <w:rPr>
          <w:rFonts w:ascii="Arial" w:hAnsi="Arial" w:cs="Arial"/>
          <w:i/>
          <w:iCs/>
          <w:color w:val="000000"/>
          <w:kern w:val="0"/>
          <w:sz w:val="22"/>
          <w:szCs w:val="22"/>
        </w:rPr>
        <w:t xml:space="preserve">Los solicitantes de concesión directa deberán detallar ampliamente la utilización que se le pretende dar al sistema (bandas del espectro), donde se justifique la necesidad del servicio y la explotación racional del espectro radioeléctrico, para lo que deberá detallar el servicio de radiocomunicación requerido (Servicio Fijo, Servicio Fijo por Satélite, Servicio Móvil por Satélite, Servicios de Radiodifusión por Satélite, entre otros) que utilizará. </w:t>
      </w:r>
    </w:p>
    <w:p w14:paraId="35FF3610" w14:textId="77777777" w:rsidR="008D0531" w:rsidRPr="000837C9" w:rsidRDefault="008D0531" w:rsidP="008D0531">
      <w:pPr>
        <w:pStyle w:val="Prrafodelista"/>
        <w:spacing w:before="120" w:line="276" w:lineRule="auto"/>
        <w:ind w:left="945" w:right="187"/>
        <w:jc w:val="both"/>
        <w:rPr>
          <w:rFonts w:ascii="Arial" w:eastAsia="Times New Roman" w:hAnsi="Arial" w:cs="Arial"/>
          <w:i/>
          <w:iCs/>
          <w:kern w:val="0"/>
          <w:sz w:val="22"/>
          <w:szCs w:val="22"/>
          <w:lang w:eastAsia="es-ES"/>
          <w14:ligatures w14:val="none"/>
        </w:rPr>
      </w:pPr>
    </w:p>
    <w:p w14:paraId="1AC9C231" w14:textId="77777777" w:rsidR="008D0531" w:rsidRPr="000837C9" w:rsidRDefault="008D0531" w:rsidP="005957DE">
      <w:pPr>
        <w:pStyle w:val="Prrafodelista"/>
        <w:numPr>
          <w:ilvl w:val="0"/>
          <w:numId w:val="11"/>
        </w:numPr>
        <w:spacing w:before="120" w:line="276" w:lineRule="auto"/>
        <w:ind w:left="945" w:right="187"/>
        <w:jc w:val="both"/>
        <w:rPr>
          <w:rFonts w:ascii="Arial" w:eastAsia="Times New Roman" w:hAnsi="Arial" w:cs="Arial"/>
          <w:i/>
          <w:iCs/>
          <w:kern w:val="0"/>
          <w:sz w:val="22"/>
          <w:szCs w:val="22"/>
          <w:lang w:eastAsia="es-ES"/>
          <w14:ligatures w14:val="none"/>
        </w:rPr>
      </w:pPr>
      <w:r w:rsidRPr="000837C9">
        <w:rPr>
          <w:rFonts w:ascii="Arial" w:hAnsi="Arial" w:cs="Arial"/>
          <w:i/>
          <w:iCs/>
          <w:color w:val="000000"/>
          <w:kern w:val="0"/>
          <w:sz w:val="22"/>
          <w:szCs w:val="22"/>
        </w:rPr>
        <w:t xml:space="preserve">Estar al día en el cumplimiento de las obligaciones obrero – patronales con la Caja Costarricense del Seguro Social y ante el Fondo de Desarrollo Social y Asignaciones Familiares. La SUTEL se encargará de verificar el estado del solicitante. </w:t>
      </w:r>
    </w:p>
    <w:p w14:paraId="492BA0C6" w14:textId="77777777" w:rsidR="008D0531" w:rsidRPr="000837C9" w:rsidRDefault="008D0531" w:rsidP="008D0531">
      <w:pPr>
        <w:pStyle w:val="Prrafodelista"/>
        <w:spacing w:before="120" w:line="276" w:lineRule="auto"/>
        <w:ind w:left="945" w:right="187"/>
        <w:jc w:val="both"/>
        <w:rPr>
          <w:rFonts w:ascii="Arial" w:eastAsia="Times New Roman" w:hAnsi="Arial" w:cs="Arial"/>
          <w:i/>
          <w:iCs/>
          <w:kern w:val="0"/>
          <w:sz w:val="22"/>
          <w:szCs w:val="22"/>
          <w:lang w:eastAsia="es-ES"/>
          <w14:ligatures w14:val="none"/>
        </w:rPr>
      </w:pPr>
    </w:p>
    <w:p w14:paraId="29C3B701" w14:textId="77777777" w:rsidR="008D0531" w:rsidRPr="000837C9" w:rsidRDefault="008D0531" w:rsidP="005957DE">
      <w:pPr>
        <w:pStyle w:val="Prrafodelista"/>
        <w:numPr>
          <w:ilvl w:val="0"/>
          <w:numId w:val="11"/>
        </w:numPr>
        <w:spacing w:before="120" w:line="276" w:lineRule="auto"/>
        <w:ind w:left="945" w:right="187"/>
        <w:jc w:val="both"/>
        <w:rPr>
          <w:rFonts w:ascii="Arial" w:eastAsia="Times New Roman" w:hAnsi="Arial" w:cs="Arial"/>
          <w:i/>
          <w:iCs/>
          <w:kern w:val="0"/>
          <w:sz w:val="22"/>
          <w:szCs w:val="22"/>
          <w:lang w:eastAsia="es-ES"/>
          <w14:ligatures w14:val="none"/>
        </w:rPr>
      </w:pPr>
      <w:r w:rsidRPr="000837C9">
        <w:rPr>
          <w:rFonts w:ascii="Arial" w:hAnsi="Arial" w:cs="Arial"/>
          <w:i/>
          <w:iCs/>
          <w:color w:val="000000"/>
          <w:kern w:val="0"/>
          <w:sz w:val="22"/>
          <w:szCs w:val="22"/>
        </w:rPr>
        <w:t xml:space="preserve">Aportar declaración jurada en donde el interesado señale que conoce las condiciones establecidas para la operación y explotación de redes y la prestación de los servicios de telecomunicaciones. La declaración jurada debe ser otorgada ante Notario Público y además debe indicar que el solicitante conoce y se compromete expresamente a cumplir con el ordenamiento jurídico, regulaciones, directrices, normativa y demás legislación aplicable en materia de telecomunicaciones. </w:t>
      </w:r>
    </w:p>
    <w:p w14:paraId="54506A7E" w14:textId="77777777" w:rsidR="008D0531" w:rsidRPr="000837C9" w:rsidRDefault="008D0531" w:rsidP="008D0531">
      <w:pPr>
        <w:pStyle w:val="Prrafodelista"/>
        <w:spacing w:before="120" w:line="276" w:lineRule="auto"/>
        <w:ind w:left="945" w:right="187"/>
        <w:jc w:val="both"/>
        <w:rPr>
          <w:rFonts w:ascii="Arial" w:eastAsia="Times New Roman" w:hAnsi="Arial" w:cs="Arial"/>
          <w:i/>
          <w:iCs/>
          <w:kern w:val="0"/>
          <w:sz w:val="22"/>
          <w:szCs w:val="22"/>
          <w:lang w:eastAsia="es-ES"/>
          <w14:ligatures w14:val="none"/>
        </w:rPr>
      </w:pPr>
    </w:p>
    <w:p w14:paraId="2C124867" w14:textId="77777777" w:rsidR="008D0531" w:rsidRPr="000837C9" w:rsidRDefault="008D0531" w:rsidP="005957DE">
      <w:pPr>
        <w:pStyle w:val="Prrafodelista"/>
        <w:numPr>
          <w:ilvl w:val="0"/>
          <w:numId w:val="11"/>
        </w:numPr>
        <w:spacing w:before="120" w:line="276" w:lineRule="auto"/>
        <w:ind w:left="945" w:right="187"/>
        <w:jc w:val="both"/>
        <w:rPr>
          <w:rFonts w:ascii="Arial" w:eastAsia="Times New Roman" w:hAnsi="Arial" w:cs="Arial"/>
          <w:i/>
          <w:iCs/>
          <w:kern w:val="0"/>
          <w:sz w:val="22"/>
          <w:szCs w:val="22"/>
          <w:lang w:eastAsia="es-ES"/>
          <w14:ligatures w14:val="none"/>
        </w:rPr>
      </w:pPr>
      <w:r w:rsidRPr="000837C9">
        <w:rPr>
          <w:rFonts w:ascii="Arial" w:hAnsi="Arial" w:cs="Arial"/>
          <w:i/>
          <w:iCs/>
          <w:color w:val="000000"/>
          <w:kern w:val="0"/>
          <w:sz w:val="22"/>
          <w:szCs w:val="22"/>
        </w:rPr>
        <w:t xml:space="preserve">Presentar la solicitud y documentos anexos en original. </w:t>
      </w:r>
    </w:p>
    <w:p w14:paraId="54706F15" w14:textId="77777777" w:rsidR="008D0531" w:rsidRPr="000837C9" w:rsidRDefault="008D0531" w:rsidP="008D0531">
      <w:pPr>
        <w:pStyle w:val="Prrafodelista"/>
        <w:spacing w:before="120" w:line="276" w:lineRule="auto"/>
        <w:ind w:left="945" w:right="187"/>
        <w:jc w:val="both"/>
        <w:rPr>
          <w:rFonts w:ascii="Arial" w:eastAsia="Times New Roman" w:hAnsi="Arial" w:cs="Arial"/>
          <w:i/>
          <w:iCs/>
          <w:kern w:val="0"/>
          <w:sz w:val="22"/>
          <w:szCs w:val="22"/>
          <w:lang w:eastAsia="es-ES"/>
          <w14:ligatures w14:val="none"/>
        </w:rPr>
      </w:pPr>
    </w:p>
    <w:p w14:paraId="78626665" w14:textId="77777777" w:rsidR="008D0531" w:rsidRPr="000837C9" w:rsidRDefault="008D0531" w:rsidP="005957DE">
      <w:pPr>
        <w:pStyle w:val="Prrafodelista"/>
        <w:numPr>
          <w:ilvl w:val="0"/>
          <w:numId w:val="11"/>
        </w:numPr>
        <w:spacing w:before="120" w:line="276" w:lineRule="auto"/>
        <w:ind w:left="945" w:right="187"/>
        <w:jc w:val="both"/>
        <w:rPr>
          <w:rFonts w:ascii="Arial" w:eastAsia="Times New Roman" w:hAnsi="Arial" w:cs="Arial"/>
          <w:i/>
          <w:iCs/>
          <w:kern w:val="0"/>
          <w:sz w:val="22"/>
          <w:szCs w:val="22"/>
          <w:lang w:eastAsia="es-ES"/>
          <w14:ligatures w14:val="none"/>
        </w:rPr>
      </w:pPr>
      <w:r w:rsidRPr="000837C9">
        <w:rPr>
          <w:rFonts w:ascii="Arial" w:hAnsi="Arial" w:cs="Arial"/>
          <w:i/>
          <w:iCs/>
          <w:color w:val="000000"/>
          <w:kern w:val="0"/>
          <w:sz w:val="22"/>
          <w:szCs w:val="22"/>
        </w:rPr>
        <w:t xml:space="preserve">Detallar el servicio de telecomunicaciones para el que se solicita la concesión directa y el tipo de red por implementar (red pública, red privada, red de radiodifusión) con base en la nomenclatura establecida en el anexo I. </w:t>
      </w:r>
    </w:p>
    <w:p w14:paraId="71FF34DD" w14:textId="77777777" w:rsidR="008D0531" w:rsidRPr="000837C9" w:rsidRDefault="008D0531" w:rsidP="008D0531">
      <w:pPr>
        <w:pStyle w:val="Prrafodelista"/>
        <w:spacing w:before="120" w:line="276" w:lineRule="auto"/>
        <w:ind w:left="945" w:right="187"/>
        <w:jc w:val="both"/>
        <w:rPr>
          <w:rFonts w:ascii="Arial" w:eastAsia="Times New Roman" w:hAnsi="Arial" w:cs="Arial"/>
          <w:i/>
          <w:iCs/>
          <w:kern w:val="0"/>
          <w:sz w:val="22"/>
          <w:szCs w:val="22"/>
          <w:lang w:eastAsia="es-ES"/>
          <w14:ligatures w14:val="none"/>
        </w:rPr>
      </w:pPr>
    </w:p>
    <w:p w14:paraId="669BEC02" w14:textId="77777777" w:rsidR="008D0531" w:rsidRPr="000837C9" w:rsidRDefault="008D0531" w:rsidP="005957DE">
      <w:pPr>
        <w:pStyle w:val="Prrafodelista"/>
        <w:numPr>
          <w:ilvl w:val="0"/>
          <w:numId w:val="11"/>
        </w:numPr>
        <w:spacing w:before="120" w:line="276" w:lineRule="auto"/>
        <w:ind w:left="945" w:right="187"/>
        <w:jc w:val="both"/>
        <w:rPr>
          <w:rFonts w:ascii="Arial" w:eastAsia="Times New Roman" w:hAnsi="Arial" w:cs="Arial"/>
          <w:i/>
          <w:iCs/>
          <w:kern w:val="0"/>
          <w:sz w:val="22"/>
          <w:szCs w:val="22"/>
          <w:lang w:eastAsia="es-ES"/>
          <w14:ligatures w14:val="none"/>
        </w:rPr>
      </w:pPr>
      <w:r w:rsidRPr="000837C9">
        <w:rPr>
          <w:rFonts w:ascii="Arial" w:hAnsi="Arial" w:cs="Arial"/>
          <w:i/>
          <w:iCs/>
          <w:color w:val="000000"/>
          <w:kern w:val="0"/>
          <w:sz w:val="22"/>
          <w:szCs w:val="22"/>
        </w:rPr>
        <w:t xml:space="preserve">El solicitante deberá de indicar con claridad si la concesión directa a ser otorgada será empleada para proporcionar servicios a usuarios finales (carácter minorista) y/o a otros operadores y proveedores con título habilitante (carácter mayorista), además, deberá brindar </w:t>
      </w:r>
      <w:r w:rsidRPr="000837C9">
        <w:rPr>
          <w:rFonts w:ascii="Arial" w:hAnsi="Arial" w:cs="Arial"/>
          <w:i/>
          <w:iCs/>
          <w:color w:val="000000"/>
          <w:kern w:val="0"/>
          <w:sz w:val="22"/>
          <w:szCs w:val="22"/>
        </w:rPr>
        <w:lastRenderedPageBreak/>
        <w:t xml:space="preserve">una descripción detallada de las condiciones comerciales bajo las cuales se ofrecerán a los servicios de telecomunicaciones. </w:t>
      </w:r>
    </w:p>
    <w:p w14:paraId="06B9EDF5" w14:textId="77777777" w:rsidR="008D0531" w:rsidRPr="000837C9" w:rsidRDefault="008D0531" w:rsidP="008D0531">
      <w:pPr>
        <w:pStyle w:val="Prrafodelista"/>
        <w:spacing w:before="120" w:line="276" w:lineRule="auto"/>
        <w:ind w:left="945" w:right="187"/>
        <w:jc w:val="both"/>
        <w:rPr>
          <w:rFonts w:ascii="Arial" w:eastAsia="Times New Roman" w:hAnsi="Arial" w:cs="Arial"/>
          <w:i/>
          <w:iCs/>
          <w:kern w:val="0"/>
          <w:sz w:val="22"/>
          <w:szCs w:val="22"/>
          <w:lang w:eastAsia="es-ES"/>
          <w14:ligatures w14:val="none"/>
        </w:rPr>
      </w:pPr>
    </w:p>
    <w:p w14:paraId="25EA92B1" w14:textId="77777777" w:rsidR="008D0531" w:rsidRPr="000837C9" w:rsidRDefault="008D0531" w:rsidP="005957DE">
      <w:pPr>
        <w:pStyle w:val="Prrafodelista"/>
        <w:numPr>
          <w:ilvl w:val="0"/>
          <w:numId w:val="11"/>
        </w:numPr>
        <w:spacing w:before="120" w:line="276" w:lineRule="auto"/>
        <w:ind w:left="945" w:right="187"/>
        <w:jc w:val="both"/>
        <w:rPr>
          <w:rFonts w:ascii="Arial" w:eastAsia="Times New Roman" w:hAnsi="Arial" w:cs="Arial"/>
          <w:i/>
          <w:iCs/>
          <w:kern w:val="0"/>
          <w:sz w:val="22"/>
          <w:szCs w:val="22"/>
          <w:lang w:eastAsia="es-ES"/>
          <w14:ligatures w14:val="none"/>
        </w:rPr>
      </w:pPr>
      <w:r w:rsidRPr="000837C9">
        <w:rPr>
          <w:rFonts w:ascii="Arial" w:hAnsi="Arial" w:cs="Arial"/>
          <w:i/>
          <w:iCs/>
          <w:color w:val="000000"/>
          <w:kern w:val="0"/>
          <w:sz w:val="22"/>
          <w:szCs w:val="22"/>
        </w:rPr>
        <w:t xml:space="preserve">Deberá aportar un diagrama detallado de toda la red por implementar. Podrá prescindirse de dicho requisito en caso de que lo solicitado corresponda a enlaces accesorios a una red existente previamente concesionada. </w:t>
      </w:r>
    </w:p>
    <w:p w14:paraId="330A5D1A" w14:textId="77777777" w:rsidR="008D0531" w:rsidRPr="000837C9" w:rsidRDefault="008D0531" w:rsidP="008D0531">
      <w:pPr>
        <w:pStyle w:val="Prrafodelista"/>
        <w:spacing w:before="120" w:line="276" w:lineRule="auto"/>
        <w:ind w:left="945" w:right="187"/>
        <w:jc w:val="both"/>
        <w:rPr>
          <w:rFonts w:ascii="Arial" w:eastAsia="Times New Roman" w:hAnsi="Arial" w:cs="Arial"/>
          <w:i/>
          <w:iCs/>
          <w:kern w:val="0"/>
          <w:sz w:val="22"/>
          <w:szCs w:val="22"/>
          <w:lang w:eastAsia="es-ES"/>
          <w14:ligatures w14:val="none"/>
        </w:rPr>
      </w:pPr>
    </w:p>
    <w:p w14:paraId="2FA28F41" w14:textId="77777777" w:rsidR="008D0531" w:rsidRPr="000837C9" w:rsidRDefault="008D0531" w:rsidP="005957DE">
      <w:pPr>
        <w:pStyle w:val="Prrafodelista"/>
        <w:numPr>
          <w:ilvl w:val="0"/>
          <w:numId w:val="11"/>
        </w:numPr>
        <w:spacing w:before="120" w:line="276" w:lineRule="auto"/>
        <w:ind w:left="945" w:right="187"/>
        <w:jc w:val="both"/>
        <w:rPr>
          <w:rFonts w:ascii="Arial" w:eastAsia="Times New Roman" w:hAnsi="Arial" w:cs="Arial"/>
          <w:i/>
          <w:iCs/>
          <w:kern w:val="0"/>
          <w:sz w:val="22"/>
          <w:szCs w:val="22"/>
          <w:lang w:eastAsia="es-ES"/>
          <w14:ligatures w14:val="none"/>
        </w:rPr>
      </w:pPr>
      <w:r w:rsidRPr="000837C9">
        <w:rPr>
          <w:rFonts w:ascii="Arial" w:hAnsi="Arial" w:cs="Arial"/>
          <w:i/>
          <w:iCs/>
          <w:color w:val="000000"/>
          <w:kern w:val="0"/>
          <w:sz w:val="22"/>
          <w:szCs w:val="22"/>
        </w:rPr>
        <w:t xml:space="preserve">Para el caso de los solicitantes que pretendan obtener una concesión directa para la prestación de un nuevo servicio de telecomunicaciones disponible al público, deberán acreditar su capacidad financiera. Para ello deberá aportar un estudio de factibilidad financiera del proyecto de telecomunicaciones específico. </w:t>
      </w:r>
    </w:p>
    <w:p w14:paraId="0A5E7E2B" w14:textId="77777777" w:rsidR="008D0531" w:rsidRPr="000837C9" w:rsidRDefault="008D0531" w:rsidP="008D0531">
      <w:pPr>
        <w:pStyle w:val="Prrafodelista"/>
        <w:spacing w:before="120" w:line="276" w:lineRule="auto"/>
        <w:ind w:left="945" w:right="187"/>
        <w:jc w:val="both"/>
        <w:rPr>
          <w:rFonts w:ascii="Arial" w:eastAsia="Times New Roman" w:hAnsi="Arial" w:cs="Arial"/>
          <w:i/>
          <w:iCs/>
          <w:kern w:val="0"/>
          <w:sz w:val="22"/>
          <w:szCs w:val="22"/>
          <w:lang w:eastAsia="es-ES"/>
          <w14:ligatures w14:val="none"/>
        </w:rPr>
      </w:pPr>
    </w:p>
    <w:p w14:paraId="661AEB05" w14:textId="77777777" w:rsidR="008D0531" w:rsidRPr="000837C9" w:rsidRDefault="008D0531" w:rsidP="005957DE">
      <w:pPr>
        <w:pStyle w:val="Prrafodelista"/>
        <w:numPr>
          <w:ilvl w:val="0"/>
          <w:numId w:val="11"/>
        </w:numPr>
        <w:spacing w:before="120" w:line="276" w:lineRule="auto"/>
        <w:ind w:left="945" w:right="187"/>
        <w:jc w:val="both"/>
        <w:rPr>
          <w:rFonts w:ascii="Arial" w:eastAsia="Times New Roman" w:hAnsi="Arial" w:cs="Arial"/>
          <w:i/>
          <w:iCs/>
          <w:kern w:val="0"/>
          <w:sz w:val="22"/>
          <w:szCs w:val="22"/>
          <w:lang w:eastAsia="es-ES"/>
          <w14:ligatures w14:val="none"/>
        </w:rPr>
      </w:pPr>
      <w:r w:rsidRPr="000837C9">
        <w:rPr>
          <w:rFonts w:ascii="Arial" w:hAnsi="Arial" w:cs="Arial"/>
          <w:i/>
          <w:iCs/>
          <w:color w:val="000000"/>
          <w:kern w:val="0"/>
          <w:sz w:val="22"/>
          <w:szCs w:val="22"/>
        </w:rPr>
        <w:t xml:space="preserve">Indicar expresamente si se requiere se declare la confidencialidad de la información aportada. Para ello debe: </w:t>
      </w:r>
    </w:p>
    <w:p w14:paraId="31B70FE2" w14:textId="77777777" w:rsidR="008D0531" w:rsidRPr="000837C9" w:rsidRDefault="008D0531" w:rsidP="008D0531">
      <w:pPr>
        <w:pStyle w:val="Prrafodelista"/>
        <w:spacing w:before="120" w:line="276" w:lineRule="auto"/>
        <w:ind w:left="945" w:right="187"/>
        <w:jc w:val="both"/>
        <w:rPr>
          <w:rFonts w:ascii="Arial" w:eastAsia="Times New Roman" w:hAnsi="Arial" w:cs="Arial"/>
          <w:i/>
          <w:iCs/>
          <w:kern w:val="0"/>
          <w:sz w:val="22"/>
          <w:szCs w:val="22"/>
          <w:lang w:eastAsia="es-ES"/>
          <w14:ligatures w14:val="none"/>
        </w:rPr>
      </w:pPr>
    </w:p>
    <w:p w14:paraId="56E92E9C" w14:textId="77777777" w:rsidR="008D0531" w:rsidRPr="000837C9" w:rsidRDefault="008D0531" w:rsidP="008D0531">
      <w:pPr>
        <w:pStyle w:val="Prrafodelista"/>
        <w:spacing w:before="120" w:line="276" w:lineRule="auto"/>
        <w:ind w:left="1086" w:right="187"/>
        <w:jc w:val="both"/>
        <w:rPr>
          <w:rFonts w:ascii="Arial" w:hAnsi="Arial" w:cs="Arial"/>
          <w:i/>
          <w:iCs/>
          <w:color w:val="000000"/>
          <w:kern w:val="0"/>
          <w:sz w:val="22"/>
          <w:szCs w:val="22"/>
        </w:rPr>
      </w:pPr>
      <w:r w:rsidRPr="000837C9">
        <w:rPr>
          <w:rFonts w:ascii="Arial" w:hAnsi="Arial" w:cs="Arial"/>
          <w:b/>
          <w:bCs/>
          <w:i/>
          <w:iCs/>
          <w:color w:val="000000"/>
          <w:kern w:val="0"/>
          <w:sz w:val="22"/>
          <w:szCs w:val="22"/>
        </w:rPr>
        <w:t xml:space="preserve">15.1 </w:t>
      </w:r>
      <w:r w:rsidRPr="000837C9">
        <w:rPr>
          <w:rFonts w:ascii="Arial" w:hAnsi="Arial" w:cs="Arial"/>
          <w:i/>
          <w:iCs/>
          <w:color w:val="000000"/>
          <w:kern w:val="0"/>
          <w:sz w:val="22"/>
          <w:szCs w:val="22"/>
        </w:rPr>
        <w:t xml:space="preserve">Identificar con claridad la información que se desea se declare confidencial. </w:t>
      </w:r>
    </w:p>
    <w:p w14:paraId="4AAE0AE3" w14:textId="77777777" w:rsidR="008D0531" w:rsidRPr="000837C9" w:rsidRDefault="008D0531" w:rsidP="008D0531">
      <w:pPr>
        <w:pStyle w:val="Prrafodelista"/>
        <w:spacing w:before="120" w:line="276" w:lineRule="auto"/>
        <w:ind w:left="1086" w:right="187"/>
        <w:jc w:val="both"/>
        <w:rPr>
          <w:rFonts w:ascii="Arial" w:hAnsi="Arial" w:cs="Arial"/>
          <w:i/>
          <w:iCs/>
          <w:color w:val="000000"/>
          <w:kern w:val="0"/>
          <w:sz w:val="22"/>
          <w:szCs w:val="22"/>
        </w:rPr>
      </w:pPr>
      <w:r w:rsidRPr="000837C9">
        <w:rPr>
          <w:rFonts w:ascii="Arial" w:hAnsi="Arial" w:cs="Arial"/>
          <w:b/>
          <w:bCs/>
          <w:i/>
          <w:iCs/>
          <w:color w:val="000000"/>
          <w:kern w:val="0"/>
          <w:sz w:val="22"/>
          <w:szCs w:val="22"/>
        </w:rPr>
        <w:t xml:space="preserve">15.2 </w:t>
      </w:r>
      <w:r w:rsidRPr="000837C9">
        <w:rPr>
          <w:rFonts w:ascii="Arial" w:hAnsi="Arial" w:cs="Arial"/>
          <w:i/>
          <w:iCs/>
          <w:color w:val="000000"/>
          <w:kern w:val="0"/>
          <w:sz w:val="22"/>
          <w:szCs w:val="22"/>
        </w:rPr>
        <w:t>Describir las razones que motivan su solicitud y por las cuales se considera que la revelación de la información podría resultar en un perjuicio competitivo sustancial para el solicitante.</w:t>
      </w:r>
    </w:p>
    <w:p w14:paraId="11E475BE" w14:textId="77777777" w:rsidR="008D0531" w:rsidRPr="000837C9" w:rsidRDefault="008D0531" w:rsidP="008D0531">
      <w:pPr>
        <w:pStyle w:val="Prrafodelista"/>
        <w:spacing w:before="120" w:line="276" w:lineRule="auto"/>
        <w:ind w:left="1086" w:right="187"/>
        <w:jc w:val="both"/>
        <w:rPr>
          <w:rFonts w:ascii="Arial" w:hAnsi="Arial" w:cs="Arial"/>
          <w:i/>
          <w:iCs/>
          <w:color w:val="000000"/>
          <w:kern w:val="0"/>
          <w:sz w:val="22"/>
          <w:szCs w:val="22"/>
        </w:rPr>
      </w:pPr>
      <w:r w:rsidRPr="000837C9">
        <w:rPr>
          <w:rFonts w:ascii="Arial" w:hAnsi="Arial" w:cs="Arial"/>
          <w:b/>
          <w:bCs/>
          <w:i/>
          <w:iCs/>
          <w:color w:val="000000"/>
          <w:kern w:val="0"/>
          <w:sz w:val="22"/>
          <w:szCs w:val="22"/>
        </w:rPr>
        <w:t xml:space="preserve">15.3 </w:t>
      </w:r>
      <w:r w:rsidRPr="000837C9">
        <w:rPr>
          <w:rFonts w:ascii="Arial" w:hAnsi="Arial" w:cs="Arial"/>
          <w:i/>
          <w:iCs/>
          <w:color w:val="000000"/>
          <w:kern w:val="0"/>
          <w:sz w:val="22"/>
          <w:szCs w:val="22"/>
        </w:rPr>
        <w:t xml:space="preserve">Indicación del plazo durante el cual se requiere perdure la declaratoria de confidencialidad de la información. </w:t>
      </w:r>
    </w:p>
    <w:p w14:paraId="0485B43F" w14:textId="77777777" w:rsidR="008D0531" w:rsidRPr="000837C9" w:rsidRDefault="008D0531" w:rsidP="008D0531">
      <w:pPr>
        <w:pStyle w:val="Prrafodelista"/>
        <w:spacing w:before="120" w:line="276" w:lineRule="auto"/>
        <w:ind w:left="1086" w:right="187"/>
        <w:jc w:val="both"/>
        <w:rPr>
          <w:rFonts w:ascii="Arial" w:hAnsi="Arial" w:cs="Arial"/>
          <w:i/>
          <w:iCs/>
          <w:color w:val="000000"/>
          <w:kern w:val="0"/>
          <w:sz w:val="22"/>
          <w:szCs w:val="22"/>
        </w:rPr>
      </w:pPr>
    </w:p>
    <w:p w14:paraId="0A7AF737" w14:textId="3DEA98CF" w:rsidR="008D0531" w:rsidRPr="008D0531" w:rsidRDefault="008D0531" w:rsidP="008D0531">
      <w:pPr>
        <w:pStyle w:val="Prrafodelista"/>
        <w:spacing w:before="120" w:line="276" w:lineRule="auto"/>
        <w:ind w:left="945" w:right="187"/>
        <w:jc w:val="both"/>
        <w:rPr>
          <w:rFonts w:ascii="Arial" w:eastAsia="Times New Roman" w:hAnsi="Arial" w:cs="Arial"/>
          <w:i/>
          <w:iCs/>
          <w:kern w:val="0"/>
          <w:sz w:val="22"/>
          <w:szCs w:val="22"/>
          <w:lang w:eastAsia="es-ES"/>
          <w14:ligatures w14:val="none"/>
        </w:rPr>
      </w:pPr>
      <w:r w:rsidRPr="000837C9">
        <w:rPr>
          <w:rFonts w:ascii="Arial" w:hAnsi="Arial" w:cs="Arial"/>
          <w:i/>
          <w:iCs/>
          <w:color w:val="000000"/>
          <w:kern w:val="0"/>
          <w:sz w:val="22"/>
          <w:szCs w:val="22"/>
        </w:rPr>
        <w:t>En caso de no solicitarse la declaratoria de confidencialidad de la información, se entenderá que toda la información presentada es pública.</w:t>
      </w:r>
      <w:bookmarkStart w:id="2" w:name="_Hlk165298651"/>
      <w:bookmarkStart w:id="3" w:name="_Hlk165298726"/>
      <w:r>
        <w:rPr>
          <w:rFonts w:ascii="Arial" w:hAnsi="Arial" w:cs="Arial"/>
          <w:i/>
          <w:iCs/>
          <w:color w:val="000000"/>
          <w:kern w:val="0"/>
          <w:sz w:val="22"/>
          <w:szCs w:val="22"/>
        </w:rPr>
        <w:t xml:space="preserve"> </w:t>
      </w:r>
      <w:r w:rsidRPr="008D0531">
        <w:rPr>
          <w:rFonts w:ascii="Arial" w:hAnsi="Arial" w:cs="Arial"/>
          <w:i/>
          <w:iCs/>
          <w:color w:val="000000"/>
          <w:kern w:val="0"/>
          <w:sz w:val="22"/>
          <w:szCs w:val="22"/>
        </w:rPr>
        <w:t>(pág. 15-1</w:t>
      </w:r>
      <w:r>
        <w:rPr>
          <w:rFonts w:ascii="Arial" w:hAnsi="Arial" w:cs="Arial"/>
          <w:i/>
          <w:iCs/>
          <w:color w:val="000000"/>
          <w:kern w:val="0"/>
          <w:sz w:val="22"/>
          <w:szCs w:val="22"/>
        </w:rPr>
        <w:t>7</w:t>
      </w:r>
      <w:r w:rsidRPr="008D0531">
        <w:rPr>
          <w:rFonts w:ascii="Arial" w:hAnsi="Arial" w:cs="Arial"/>
          <w:i/>
          <w:iCs/>
          <w:color w:val="000000"/>
          <w:kern w:val="0"/>
          <w:sz w:val="22"/>
          <w:szCs w:val="22"/>
        </w:rPr>
        <w:t>)</w:t>
      </w:r>
    </w:p>
    <w:p w14:paraId="06F601FE" w14:textId="77777777" w:rsidR="00795C43" w:rsidRPr="008D0531" w:rsidRDefault="00795C43" w:rsidP="008D0531">
      <w:pPr>
        <w:autoSpaceDE w:val="0"/>
        <w:autoSpaceDN w:val="0"/>
        <w:adjustRightInd w:val="0"/>
        <w:spacing w:line="276" w:lineRule="auto"/>
        <w:jc w:val="both"/>
        <w:rPr>
          <w:rFonts w:ascii="Arial" w:hAnsi="Arial" w:cs="Arial"/>
          <w:color w:val="000000"/>
          <w:kern w:val="0"/>
        </w:rPr>
      </w:pPr>
      <w:bookmarkStart w:id="4" w:name="_Hlk165278767"/>
      <w:bookmarkEnd w:id="2"/>
      <w:bookmarkEnd w:id="3"/>
    </w:p>
    <w:p w14:paraId="52D3794A" w14:textId="77777777" w:rsidR="008D0531" w:rsidRPr="00795C43" w:rsidRDefault="008D0531" w:rsidP="00795C43">
      <w:pPr>
        <w:pStyle w:val="Prrafodelista"/>
        <w:autoSpaceDE w:val="0"/>
        <w:autoSpaceDN w:val="0"/>
        <w:adjustRightInd w:val="0"/>
        <w:spacing w:line="276" w:lineRule="auto"/>
        <w:jc w:val="both"/>
        <w:rPr>
          <w:rFonts w:ascii="Arial" w:hAnsi="Arial" w:cs="Arial"/>
          <w:color w:val="000000"/>
          <w:kern w:val="0"/>
        </w:rPr>
      </w:pPr>
    </w:p>
    <w:tbl>
      <w:tblPr>
        <w:tblStyle w:val="Tablaconcuadrcula"/>
        <w:tblW w:w="10485" w:type="dxa"/>
        <w:tblLook w:val="04A0" w:firstRow="1" w:lastRow="0" w:firstColumn="1" w:lastColumn="0" w:noHBand="0" w:noVBand="1"/>
      </w:tblPr>
      <w:tblGrid>
        <w:gridCol w:w="2621"/>
        <w:gridCol w:w="387"/>
        <w:gridCol w:w="514"/>
        <w:gridCol w:w="1720"/>
        <w:gridCol w:w="20"/>
        <w:gridCol w:w="1741"/>
        <w:gridCol w:w="860"/>
        <w:gridCol w:w="881"/>
        <w:gridCol w:w="1741"/>
      </w:tblGrid>
      <w:tr w:rsidR="00A97589" w:rsidRPr="00A97589" w14:paraId="00AD6182" w14:textId="77777777" w:rsidTr="00A66FCE">
        <w:trPr>
          <w:trHeight w:val="850"/>
        </w:trPr>
        <w:tc>
          <w:tcPr>
            <w:tcW w:w="10485" w:type="dxa"/>
            <w:gridSpan w:val="9"/>
            <w:shd w:val="clear" w:color="auto" w:fill="D9D9D9" w:themeFill="background1" w:themeFillShade="D9"/>
            <w:vAlign w:val="center"/>
          </w:tcPr>
          <w:p w14:paraId="34B0E0D0" w14:textId="73922A28" w:rsidR="00A97589" w:rsidRPr="00A97589" w:rsidRDefault="00A97589" w:rsidP="00A97589">
            <w:pPr>
              <w:jc w:val="center"/>
              <w:rPr>
                <w:rFonts w:ascii="Arial" w:hAnsi="Arial" w:cs="Arial"/>
                <w:b/>
                <w:bCs/>
                <w:sz w:val="22"/>
                <w:szCs w:val="22"/>
              </w:rPr>
            </w:pPr>
            <w:r w:rsidRPr="00795C43">
              <w:rPr>
                <w:rFonts w:ascii="Arial" w:hAnsi="Arial" w:cs="Arial"/>
                <w:b/>
                <w:bCs/>
              </w:rPr>
              <w:t>REQUISITOS TÉCNICOS PARA ESTACIONES ESPECÍFICAS CON CARACTERÍSTICAS PARTICULARES</w:t>
            </w:r>
          </w:p>
        </w:tc>
      </w:tr>
      <w:tr w:rsidR="00A97589" w:rsidRPr="00A97589" w14:paraId="0D2D6F93" w14:textId="77777777" w:rsidTr="00F91DD3">
        <w:tc>
          <w:tcPr>
            <w:tcW w:w="3522" w:type="dxa"/>
            <w:gridSpan w:val="3"/>
            <w:shd w:val="clear" w:color="auto" w:fill="D9E2F3" w:themeFill="accent1" w:themeFillTint="33"/>
          </w:tcPr>
          <w:p w14:paraId="168278D1" w14:textId="60C44225" w:rsidR="00A97589" w:rsidRPr="00A97589" w:rsidRDefault="00A97589" w:rsidP="007119B2">
            <w:pPr>
              <w:jc w:val="both"/>
              <w:rPr>
                <w:rFonts w:ascii="Arial" w:hAnsi="Arial" w:cs="Arial"/>
                <w:sz w:val="22"/>
                <w:szCs w:val="22"/>
              </w:rPr>
            </w:pPr>
            <w:r w:rsidRPr="00A97589">
              <w:rPr>
                <w:rFonts w:ascii="Arial" w:hAnsi="Arial" w:cs="Arial"/>
                <w:sz w:val="22"/>
                <w:szCs w:val="22"/>
              </w:rPr>
              <w:t>1. Nombre de la estación</w:t>
            </w:r>
          </w:p>
        </w:tc>
        <w:tc>
          <w:tcPr>
            <w:tcW w:w="6963" w:type="dxa"/>
            <w:gridSpan w:val="6"/>
          </w:tcPr>
          <w:p w14:paraId="2661B36F" w14:textId="77777777" w:rsidR="00A97589" w:rsidRPr="00A97589" w:rsidRDefault="00A97589">
            <w:pPr>
              <w:rPr>
                <w:rFonts w:ascii="Arial" w:hAnsi="Arial" w:cs="Arial"/>
                <w:sz w:val="22"/>
                <w:szCs w:val="22"/>
              </w:rPr>
            </w:pPr>
          </w:p>
        </w:tc>
      </w:tr>
      <w:tr w:rsidR="00A97589" w:rsidRPr="00A97589" w14:paraId="1BB3AE66" w14:textId="77777777" w:rsidTr="00F91DD3">
        <w:tc>
          <w:tcPr>
            <w:tcW w:w="3522" w:type="dxa"/>
            <w:gridSpan w:val="3"/>
            <w:shd w:val="clear" w:color="auto" w:fill="D9E2F3" w:themeFill="accent1" w:themeFillTint="33"/>
          </w:tcPr>
          <w:p w14:paraId="231E05C0" w14:textId="235F8FD8" w:rsidR="00A97589" w:rsidRPr="00A97589" w:rsidRDefault="00A97589" w:rsidP="007119B2">
            <w:pPr>
              <w:jc w:val="both"/>
              <w:rPr>
                <w:rFonts w:ascii="Arial" w:hAnsi="Arial" w:cs="Arial"/>
                <w:sz w:val="22"/>
                <w:szCs w:val="22"/>
              </w:rPr>
            </w:pPr>
            <w:r w:rsidRPr="00A97589">
              <w:rPr>
                <w:rFonts w:ascii="Arial" w:hAnsi="Arial" w:cs="Arial"/>
                <w:sz w:val="22"/>
                <w:szCs w:val="22"/>
              </w:rPr>
              <w:t>2. Nombre del satélite ante UIT</w:t>
            </w:r>
          </w:p>
        </w:tc>
        <w:tc>
          <w:tcPr>
            <w:tcW w:w="6963" w:type="dxa"/>
            <w:gridSpan w:val="6"/>
          </w:tcPr>
          <w:p w14:paraId="51CF6071" w14:textId="77777777" w:rsidR="00A97589" w:rsidRPr="00A97589" w:rsidRDefault="00A97589">
            <w:pPr>
              <w:rPr>
                <w:rFonts w:ascii="Arial" w:hAnsi="Arial" w:cs="Arial"/>
                <w:sz w:val="22"/>
                <w:szCs w:val="22"/>
              </w:rPr>
            </w:pPr>
          </w:p>
        </w:tc>
      </w:tr>
      <w:tr w:rsidR="00A97589" w:rsidRPr="00A97589" w14:paraId="0A19E3E8" w14:textId="77777777" w:rsidTr="00F91DD3">
        <w:tc>
          <w:tcPr>
            <w:tcW w:w="3522" w:type="dxa"/>
            <w:gridSpan w:val="3"/>
            <w:shd w:val="clear" w:color="auto" w:fill="D9E2F3" w:themeFill="accent1" w:themeFillTint="33"/>
          </w:tcPr>
          <w:p w14:paraId="57364B08" w14:textId="2F4E6A3B" w:rsidR="00A97589" w:rsidRPr="00A97589" w:rsidRDefault="00A97589" w:rsidP="007119B2">
            <w:pPr>
              <w:jc w:val="both"/>
              <w:rPr>
                <w:rFonts w:ascii="Arial" w:hAnsi="Arial" w:cs="Arial"/>
                <w:sz w:val="22"/>
                <w:szCs w:val="22"/>
              </w:rPr>
            </w:pPr>
            <w:r w:rsidRPr="00A97589">
              <w:rPr>
                <w:rFonts w:ascii="Arial" w:hAnsi="Arial" w:cs="Arial"/>
                <w:sz w:val="22"/>
                <w:szCs w:val="22"/>
              </w:rPr>
              <w:t>3. Número de referencia BR UIT y fecha de publicación</w:t>
            </w:r>
          </w:p>
        </w:tc>
        <w:tc>
          <w:tcPr>
            <w:tcW w:w="6963" w:type="dxa"/>
            <w:gridSpan w:val="6"/>
          </w:tcPr>
          <w:p w14:paraId="58E952CA" w14:textId="77777777" w:rsidR="00A97589" w:rsidRPr="00A97589" w:rsidRDefault="00A97589">
            <w:pPr>
              <w:rPr>
                <w:rFonts w:ascii="Arial" w:hAnsi="Arial" w:cs="Arial"/>
                <w:sz w:val="22"/>
                <w:szCs w:val="22"/>
              </w:rPr>
            </w:pPr>
          </w:p>
        </w:tc>
      </w:tr>
      <w:tr w:rsidR="00A97589" w:rsidRPr="00A97589" w14:paraId="42B41351" w14:textId="77777777" w:rsidTr="00F91DD3">
        <w:tc>
          <w:tcPr>
            <w:tcW w:w="3522" w:type="dxa"/>
            <w:gridSpan w:val="3"/>
            <w:shd w:val="clear" w:color="auto" w:fill="D9E2F3" w:themeFill="accent1" w:themeFillTint="33"/>
          </w:tcPr>
          <w:p w14:paraId="1E48EA90" w14:textId="40545A68" w:rsidR="00A97589" w:rsidRPr="00A97589" w:rsidRDefault="00A97589" w:rsidP="007119B2">
            <w:pPr>
              <w:jc w:val="both"/>
              <w:rPr>
                <w:rFonts w:ascii="Arial" w:hAnsi="Arial" w:cs="Arial"/>
                <w:sz w:val="22"/>
                <w:szCs w:val="22"/>
              </w:rPr>
            </w:pPr>
            <w:r w:rsidRPr="00A97589">
              <w:rPr>
                <w:rFonts w:ascii="Arial" w:hAnsi="Arial" w:cs="Arial"/>
                <w:sz w:val="22"/>
                <w:szCs w:val="22"/>
              </w:rPr>
              <w:t>4. Servicio de radiocomunicación</w:t>
            </w:r>
          </w:p>
        </w:tc>
        <w:tc>
          <w:tcPr>
            <w:tcW w:w="6963" w:type="dxa"/>
            <w:gridSpan w:val="6"/>
          </w:tcPr>
          <w:p w14:paraId="6E5B6163" w14:textId="77777777" w:rsidR="00A97589" w:rsidRPr="00A97589" w:rsidRDefault="00A97589">
            <w:pPr>
              <w:rPr>
                <w:rFonts w:ascii="Arial" w:hAnsi="Arial" w:cs="Arial"/>
                <w:sz w:val="22"/>
                <w:szCs w:val="22"/>
              </w:rPr>
            </w:pPr>
          </w:p>
        </w:tc>
      </w:tr>
      <w:tr w:rsidR="00A97589" w:rsidRPr="00A97589" w14:paraId="17FB3DBD" w14:textId="77777777" w:rsidTr="00F91DD3">
        <w:tc>
          <w:tcPr>
            <w:tcW w:w="3522" w:type="dxa"/>
            <w:gridSpan w:val="3"/>
            <w:shd w:val="clear" w:color="auto" w:fill="D9E2F3" w:themeFill="accent1" w:themeFillTint="33"/>
          </w:tcPr>
          <w:p w14:paraId="1155EA1D" w14:textId="5303B173" w:rsidR="00A97589" w:rsidRPr="00A97589" w:rsidRDefault="00A97589" w:rsidP="007119B2">
            <w:pPr>
              <w:jc w:val="both"/>
              <w:rPr>
                <w:rFonts w:ascii="Arial" w:hAnsi="Arial" w:cs="Arial"/>
                <w:sz w:val="22"/>
                <w:szCs w:val="22"/>
              </w:rPr>
            </w:pPr>
            <w:r w:rsidRPr="00A97589">
              <w:rPr>
                <w:rFonts w:ascii="Arial" w:hAnsi="Arial" w:cs="Arial"/>
                <w:sz w:val="22"/>
                <w:szCs w:val="22"/>
              </w:rPr>
              <w:t>5. Servicio aplicativo o uso pretendido</w:t>
            </w:r>
          </w:p>
        </w:tc>
        <w:tc>
          <w:tcPr>
            <w:tcW w:w="6963" w:type="dxa"/>
            <w:gridSpan w:val="6"/>
          </w:tcPr>
          <w:p w14:paraId="28030C4A" w14:textId="77777777" w:rsidR="00A97589" w:rsidRPr="00A97589" w:rsidRDefault="00A97589">
            <w:pPr>
              <w:rPr>
                <w:rFonts w:ascii="Arial" w:hAnsi="Arial" w:cs="Arial"/>
                <w:sz w:val="22"/>
                <w:szCs w:val="22"/>
              </w:rPr>
            </w:pPr>
          </w:p>
        </w:tc>
      </w:tr>
      <w:tr w:rsidR="00A97589" w:rsidRPr="00A97589" w14:paraId="76E29AA8" w14:textId="77777777" w:rsidTr="00F91DD3">
        <w:tc>
          <w:tcPr>
            <w:tcW w:w="3522" w:type="dxa"/>
            <w:gridSpan w:val="3"/>
            <w:shd w:val="clear" w:color="auto" w:fill="D9E2F3" w:themeFill="accent1" w:themeFillTint="33"/>
          </w:tcPr>
          <w:p w14:paraId="1C7C40BF" w14:textId="40AA20CB" w:rsidR="00A97589" w:rsidRPr="00A97589" w:rsidRDefault="00A97589" w:rsidP="007119B2">
            <w:pPr>
              <w:jc w:val="both"/>
              <w:rPr>
                <w:rFonts w:ascii="Arial" w:hAnsi="Arial" w:cs="Arial"/>
                <w:sz w:val="22"/>
                <w:szCs w:val="22"/>
              </w:rPr>
            </w:pPr>
            <w:r w:rsidRPr="00A97589">
              <w:rPr>
                <w:rFonts w:ascii="Arial" w:hAnsi="Arial" w:cs="Arial"/>
                <w:sz w:val="22"/>
                <w:szCs w:val="22"/>
              </w:rPr>
              <w:t>6. Latitud y Longitud</w:t>
            </w:r>
          </w:p>
        </w:tc>
        <w:tc>
          <w:tcPr>
            <w:tcW w:w="3481" w:type="dxa"/>
            <w:gridSpan w:val="3"/>
          </w:tcPr>
          <w:p w14:paraId="394D5524" w14:textId="77777777" w:rsidR="00A97589" w:rsidRPr="00A97589" w:rsidRDefault="00A97589">
            <w:pPr>
              <w:rPr>
                <w:rFonts w:ascii="Arial" w:hAnsi="Arial" w:cs="Arial"/>
                <w:sz w:val="22"/>
                <w:szCs w:val="22"/>
              </w:rPr>
            </w:pPr>
          </w:p>
        </w:tc>
        <w:tc>
          <w:tcPr>
            <w:tcW w:w="3482" w:type="dxa"/>
            <w:gridSpan w:val="3"/>
          </w:tcPr>
          <w:p w14:paraId="65CCA4FE" w14:textId="658BA532" w:rsidR="00A97589" w:rsidRPr="00A97589" w:rsidRDefault="00A97589">
            <w:pPr>
              <w:rPr>
                <w:rFonts w:ascii="Arial" w:hAnsi="Arial" w:cs="Arial"/>
                <w:sz w:val="22"/>
                <w:szCs w:val="22"/>
              </w:rPr>
            </w:pPr>
          </w:p>
        </w:tc>
      </w:tr>
      <w:tr w:rsidR="00A97589" w:rsidRPr="00A97589" w14:paraId="519D975E" w14:textId="77777777" w:rsidTr="00F91DD3">
        <w:tc>
          <w:tcPr>
            <w:tcW w:w="3522" w:type="dxa"/>
            <w:gridSpan w:val="3"/>
            <w:shd w:val="clear" w:color="auto" w:fill="D9E2F3" w:themeFill="accent1" w:themeFillTint="33"/>
          </w:tcPr>
          <w:p w14:paraId="6E541EEE" w14:textId="27B69DF3" w:rsidR="00A97589" w:rsidRPr="00A97589" w:rsidRDefault="00A97589" w:rsidP="007119B2">
            <w:pPr>
              <w:jc w:val="both"/>
              <w:rPr>
                <w:rFonts w:ascii="Arial" w:hAnsi="Arial" w:cs="Arial"/>
                <w:sz w:val="22"/>
                <w:szCs w:val="22"/>
              </w:rPr>
            </w:pPr>
            <w:r w:rsidRPr="00A97589">
              <w:rPr>
                <w:rFonts w:ascii="Arial" w:hAnsi="Arial" w:cs="Arial"/>
                <w:sz w:val="22"/>
                <w:szCs w:val="22"/>
              </w:rPr>
              <w:t>7. Tipo de satélite (GSO,</w:t>
            </w:r>
            <w:r>
              <w:rPr>
                <w:rFonts w:ascii="Arial" w:hAnsi="Arial" w:cs="Arial"/>
                <w:sz w:val="22"/>
                <w:szCs w:val="22"/>
              </w:rPr>
              <w:t xml:space="preserve"> </w:t>
            </w:r>
            <w:r w:rsidRPr="00A97589">
              <w:rPr>
                <w:rFonts w:ascii="Arial" w:hAnsi="Arial" w:cs="Arial"/>
                <w:sz w:val="22"/>
                <w:szCs w:val="22"/>
              </w:rPr>
              <w:t>NGSO)</w:t>
            </w:r>
          </w:p>
        </w:tc>
        <w:tc>
          <w:tcPr>
            <w:tcW w:w="6963" w:type="dxa"/>
            <w:gridSpan w:val="6"/>
          </w:tcPr>
          <w:p w14:paraId="2C339310" w14:textId="77777777" w:rsidR="00A97589" w:rsidRPr="00A97589" w:rsidRDefault="00A97589">
            <w:pPr>
              <w:rPr>
                <w:rFonts w:ascii="Arial" w:hAnsi="Arial" w:cs="Arial"/>
                <w:sz w:val="22"/>
                <w:szCs w:val="22"/>
              </w:rPr>
            </w:pPr>
          </w:p>
        </w:tc>
      </w:tr>
      <w:tr w:rsidR="00A97589" w:rsidRPr="00A97589" w14:paraId="2EDA96C3" w14:textId="77777777" w:rsidTr="00A66FCE">
        <w:tc>
          <w:tcPr>
            <w:tcW w:w="10485" w:type="dxa"/>
            <w:gridSpan w:val="9"/>
            <w:shd w:val="clear" w:color="auto" w:fill="D9D9D9" w:themeFill="background1" w:themeFillShade="D9"/>
            <w:vAlign w:val="center"/>
          </w:tcPr>
          <w:p w14:paraId="60516D4A" w14:textId="1A9ABF88" w:rsidR="00A97589" w:rsidRPr="00A97589" w:rsidRDefault="00A97589" w:rsidP="00A97589">
            <w:pPr>
              <w:jc w:val="center"/>
              <w:rPr>
                <w:rFonts w:ascii="Arial" w:hAnsi="Arial" w:cs="Arial"/>
                <w:b/>
                <w:bCs/>
                <w:sz w:val="22"/>
                <w:szCs w:val="22"/>
              </w:rPr>
            </w:pPr>
            <w:r w:rsidRPr="00A97589">
              <w:rPr>
                <w:rFonts w:ascii="Arial" w:hAnsi="Arial" w:cs="Arial"/>
                <w:b/>
                <w:bCs/>
                <w:sz w:val="22"/>
                <w:szCs w:val="22"/>
              </w:rPr>
              <w:t>Solo para satélites GSO de las estaciones satelitales</w:t>
            </w:r>
          </w:p>
        </w:tc>
      </w:tr>
      <w:tr w:rsidR="00A97589" w:rsidRPr="00A97589" w14:paraId="0510CB00" w14:textId="77777777" w:rsidTr="00F91DD3">
        <w:tc>
          <w:tcPr>
            <w:tcW w:w="3522" w:type="dxa"/>
            <w:gridSpan w:val="3"/>
            <w:shd w:val="clear" w:color="auto" w:fill="D9E2F3" w:themeFill="accent1" w:themeFillTint="33"/>
          </w:tcPr>
          <w:p w14:paraId="6963F77E" w14:textId="2A7A4563" w:rsidR="00A97589" w:rsidRPr="00A97589" w:rsidRDefault="00A97589" w:rsidP="007119B2">
            <w:pPr>
              <w:jc w:val="both"/>
              <w:rPr>
                <w:rFonts w:ascii="Arial" w:hAnsi="Arial" w:cs="Arial"/>
                <w:sz w:val="22"/>
                <w:szCs w:val="22"/>
              </w:rPr>
            </w:pPr>
            <w:r w:rsidRPr="00A97589">
              <w:rPr>
                <w:rFonts w:ascii="Arial" w:hAnsi="Arial" w:cs="Arial"/>
                <w:sz w:val="22"/>
                <w:szCs w:val="22"/>
              </w:rPr>
              <w:t>8. Longitud nominal del</w:t>
            </w:r>
            <w:r>
              <w:rPr>
                <w:rFonts w:ascii="Arial" w:hAnsi="Arial" w:cs="Arial"/>
                <w:sz w:val="22"/>
                <w:szCs w:val="22"/>
              </w:rPr>
              <w:t xml:space="preserve"> </w:t>
            </w:r>
            <w:r w:rsidRPr="00A97589">
              <w:rPr>
                <w:rFonts w:ascii="Arial" w:hAnsi="Arial" w:cs="Arial"/>
                <w:sz w:val="22"/>
                <w:szCs w:val="22"/>
              </w:rPr>
              <w:t>satélite</w:t>
            </w:r>
          </w:p>
        </w:tc>
        <w:tc>
          <w:tcPr>
            <w:tcW w:w="6963" w:type="dxa"/>
            <w:gridSpan w:val="6"/>
          </w:tcPr>
          <w:p w14:paraId="3B1A8FF0" w14:textId="77777777" w:rsidR="00A97589" w:rsidRPr="00A97589" w:rsidRDefault="00A97589">
            <w:pPr>
              <w:rPr>
                <w:rFonts w:ascii="Arial" w:hAnsi="Arial" w:cs="Arial"/>
                <w:sz w:val="22"/>
                <w:szCs w:val="22"/>
              </w:rPr>
            </w:pPr>
          </w:p>
        </w:tc>
      </w:tr>
      <w:tr w:rsidR="00F91DD3" w:rsidRPr="00A97589" w14:paraId="0B4BB592" w14:textId="77777777" w:rsidTr="00795C43">
        <w:tc>
          <w:tcPr>
            <w:tcW w:w="3522" w:type="dxa"/>
            <w:gridSpan w:val="3"/>
            <w:shd w:val="clear" w:color="auto" w:fill="D9E2F3" w:themeFill="accent1" w:themeFillTint="33"/>
          </w:tcPr>
          <w:p w14:paraId="2124AABF" w14:textId="62EEB204" w:rsidR="00F91DD3" w:rsidRPr="00A97589" w:rsidRDefault="00F91DD3" w:rsidP="007119B2">
            <w:pPr>
              <w:jc w:val="both"/>
              <w:rPr>
                <w:rFonts w:ascii="Arial" w:hAnsi="Arial" w:cs="Arial"/>
                <w:sz w:val="22"/>
                <w:szCs w:val="22"/>
              </w:rPr>
            </w:pPr>
            <w:r w:rsidRPr="00A97589">
              <w:rPr>
                <w:rFonts w:ascii="Arial" w:hAnsi="Arial" w:cs="Arial"/>
                <w:sz w:val="22"/>
                <w:szCs w:val="22"/>
              </w:rPr>
              <w:t>9. Azimut (°)</w:t>
            </w:r>
          </w:p>
        </w:tc>
        <w:tc>
          <w:tcPr>
            <w:tcW w:w="1740" w:type="dxa"/>
            <w:gridSpan w:val="2"/>
            <w:vMerge w:val="restart"/>
            <w:shd w:val="clear" w:color="auto" w:fill="D9E2F3" w:themeFill="accent1" w:themeFillTint="33"/>
            <w:vAlign w:val="center"/>
          </w:tcPr>
          <w:p w14:paraId="21DEEE22" w14:textId="609BC5F6" w:rsidR="00F91DD3" w:rsidRPr="00A97589" w:rsidRDefault="00F91DD3" w:rsidP="00A97589">
            <w:pPr>
              <w:jc w:val="center"/>
              <w:rPr>
                <w:rFonts w:ascii="Arial" w:hAnsi="Arial" w:cs="Arial"/>
                <w:sz w:val="22"/>
                <w:szCs w:val="22"/>
              </w:rPr>
            </w:pPr>
            <w:r w:rsidRPr="00A97589">
              <w:rPr>
                <w:rFonts w:ascii="Arial" w:hAnsi="Arial" w:cs="Arial"/>
                <w:sz w:val="22"/>
                <w:szCs w:val="22"/>
              </w:rPr>
              <w:t>Mínimo</w:t>
            </w:r>
          </w:p>
        </w:tc>
        <w:tc>
          <w:tcPr>
            <w:tcW w:w="1741" w:type="dxa"/>
          </w:tcPr>
          <w:p w14:paraId="00625AA2" w14:textId="77777777" w:rsidR="00F91DD3" w:rsidRPr="00A97589" w:rsidRDefault="00F91DD3">
            <w:pPr>
              <w:rPr>
                <w:rFonts w:ascii="Arial" w:hAnsi="Arial" w:cs="Arial"/>
                <w:sz w:val="22"/>
                <w:szCs w:val="22"/>
              </w:rPr>
            </w:pPr>
          </w:p>
        </w:tc>
        <w:tc>
          <w:tcPr>
            <w:tcW w:w="1741" w:type="dxa"/>
            <w:gridSpan w:val="2"/>
            <w:vMerge w:val="restart"/>
            <w:shd w:val="clear" w:color="auto" w:fill="D9E2F3" w:themeFill="accent1" w:themeFillTint="33"/>
            <w:vAlign w:val="center"/>
          </w:tcPr>
          <w:p w14:paraId="756A6412" w14:textId="77777777" w:rsidR="00F91DD3" w:rsidRPr="00A97589" w:rsidRDefault="00F91DD3">
            <w:pPr>
              <w:rPr>
                <w:rFonts w:ascii="Arial" w:hAnsi="Arial" w:cs="Arial"/>
                <w:sz w:val="22"/>
                <w:szCs w:val="22"/>
              </w:rPr>
            </w:pPr>
            <w:r w:rsidRPr="007119B2">
              <w:rPr>
                <w:rFonts w:ascii="Arial" w:hAnsi="Arial" w:cs="Arial"/>
                <w:sz w:val="22"/>
                <w:szCs w:val="22"/>
              </w:rPr>
              <w:t>Máximo</w:t>
            </w:r>
          </w:p>
        </w:tc>
        <w:tc>
          <w:tcPr>
            <w:tcW w:w="1741" w:type="dxa"/>
            <w:shd w:val="clear" w:color="auto" w:fill="FFFFFF" w:themeFill="background1"/>
            <w:vAlign w:val="center"/>
          </w:tcPr>
          <w:p w14:paraId="16B72679" w14:textId="04777259" w:rsidR="00F91DD3" w:rsidRPr="00A97589" w:rsidRDefault="00F91DD3">
            <w:pPr>
              <w:rPr>
                <w:rFonts w:ascii="Arial" w:hAnsi="Arial" w:cs="Arial"/>
                <w:sz w:val="22"/>
                <w:szCs w:val="22"/>
              </w:rPr>
            </w:pPr>
          </w:p>
        </w:tc>
      </w:tr>
      <w:tr w:rsidR="00F91DD3" w:rsidRPr="00A97589" w14:paraId="01CB7005" w14:textId="77777777" w:rsidTr="00795C43">
        <w:tc>
          <w:tcPr>
            <w:tcW w:w="3522" w:type="dxa"/>
            <w:gridSpan w:val="3"/>
            <w:shd w:val="clear" w:color="auto" w:fill="D9E2F3" w:themeFill="accent1" w:themeFillTint="33"/>
          </w:tcPr>
          <w:p w14:paraId="2CF6F5EA" w14:textId="34D78F33" w:rsidR="00F91DD3" w:rsidRPr="00A97589" w:rsidRDefault="00F91DD3" w:rsidP="007119B2">
            <w:pPr>
              <w:jc w:val="both"/>
              <w:rPr>
                <w:rFonts w:ascii="Arial" w:hAnsi="Arial" w:cs="Arial"/>
                <w:sz w:val="22"/>
                <w:szCs w:val="22"/>
              </w:rPr>
            </w:pPr>
            <w:r w:rsidRPr="00A97589">
              <w:rPr>
                <w:rFonts w:ascii="Arial" w:hAnsi="Arial" w:cs="Arial"/>
                <w:sz w:val="22"/>
                <w:szCs w:val="22"/>
              </w:rPr>
              <w:t>10. Ángulo de elevación (°)</w:t>
            </w:r>
          </w:p>
        </w:tc>
        <w:tc>
          <w:tcPr>
            <w:tcW w:w="1740" w:type="dxa"/>
            <w:gridSpan w:val="2"/>
            <w:vMerge/>
            <w:shd w:val="clear" w:color="auto" w:fill="D9E2F3" w:themeFill="accent1" w:themeFillTint="33"/>
          </w:tcPr>
          <w:p w14:paraId="6EE457DE" w14:textId="77777777" w:rsidR="00F91DD3" w:rsidRPr="00A97589" w:rsidRDefault="00F91DD3">
            <w:pPr>
              <w:rPr>
                <w:rFonts w:ascii="Arial" w:hAnsi="Arial" w:cs="Arial"/>
                <w:sz w:val="22"/>
                <w:szCs w:val="22"/>
              </w:rPr>
            </w:pPr>
          </w:p>
        </w:tc>
        <w:tc>
          <w:tcPr>
            <w:tcW w:w="1741" w:type="dxa"/>
          </w:tcPr>
          <w:p w14:paraId="490BD835" w14:textId="77777777" w:rsidR="00F91DD3" w:rsidRPr="00A97589" w:rsidRDefault="00F91DD3">
            <w:pPr>
              <w:rPr>
                <w:rFonts w:ascii="Arial" w:hAnsi="Arial" w:cs="Arial"/>
                <w:sz w:val="22"/>
                <w:szCs w:val="22"/>
              </w:rPr>
            </w:pPr>
          </w:p>
        </w:tc>
        <w:tc>
          <w:tcPr>
            <w:tcW w:w="1741" w:type="dxa"/>
            <w:gridSpan w:val="2"/>
            <w:vMerge/>
            <w:shd w:val="clear" w:color="auto" w:fill="D9E2F3" w:themeFill="accent1" w:themeFillTint="33"/>
          </w:tcPr>
          <w:p w14:paraId="6580422C" w14:textId="77777777" w:rsidR="00F91DD3" w:rsidRPr="00A97589" w:rsidRDefault="00F91DD3">
            <w:pPr>
              <w:rPr>
                <w:rFonts w:ascii="Arial" w:hAnsi="Arial" w:cs="Arial"/>
                <w:sz w:val="22"/>
                <w:szCs w:val="22"/>
              </w:rPr>
            </w:pPr>
          </w:p>
        </w:tc>
        <w:tc>
          <w:tcPr>
            <w:tcW w:w="1741" w:type="dxa"/>
            <w:shd w:val="clear" w:color="auto" w:fill="FFFFFF" w:themeFill="background1"/>
          </w:tcPr>
          <w:p w14:paraId="1944DC7D" w14:textId="0F55B152" w:rsidR="00F91DD3" w:rsidRPr="00A97589" w:rsidRDefault="00F91DD3">
            <w:pPr>
              <w:rPr>
                <w:rFonts w:ascii="Arial" w:hAnsi="Arial" w:cs="Arial"/>
                <w:sz w:val="22"/>
                <w:szCs w:val="22"/>
              </w:rPr>
            </w:pPr>
          </w:p>
        </w:tc>
      </w:tr>
      <w:tr w:rsidR="007119B2" w:rsidRPr="00A97589" w14:paraId="45BE7D35" w14:textId="77777777" w:rsidTr="00A66FCE">
        <w:tc>
          <w:tcPr>
            <w:tcW w:w="10485" w:type="dxa"/>
            <w:gridSpan w:val="9"/>
            <w:shd w:val="clear" w:color="auto" w:fill="D9D9D9" w:themeFill="background1" w:themeFillShade="D9"/>
            <w:vAlign w:val="center"/>
          </w:tcPr>
          <w:p w14:paraId="4F6A8D60" w14:textId="1212646F" w:rsidR="007119B2" w:rsidRPr="007119B2" w:rsidRDefault="007119B2" w:rsidP="007119B2">
            <w:pPr>
              <w:jc w:val="center"/>
              <w:rPr>
                <w:rFonts w:ascii="Arial" w:hAnsi="Arial" w:cs="Arial"/>
                <w:b/>
                <w:bCs/>
                <w:sz w:val="22"/>
                <w:szCs w:val="22"/>
              </w:rPr>
            </w:pPr>
            <w:r w:rsidRPr="007119B2">
              <w:rPr>
                <w:rFonts w:ascii="Arial" w:hAnsi="Arial" w:cs="Arial"/>
                <w:b/>
                <w:bCs/>
                <w:sz w:val="22"/>
                <w:szCs w:val="22"/>
              </w:rPr>
              <w:t>Solo para satélites NGSO de las estaciones satelitales</w:t>
            </w:r>
          </w:p>
        </w:tc>
      </w:tr>
      <w:tr w:rsidR="00A97589" w:rsidRPr="00A97589" w14:paraId="0E757612" w14:textId="77777777" w:rsidTr="00F91DD3">
        <w:tc>
          <w:tcPr>
            <w:tcW w:w="3008" w:type="dxa"/>
            <w:gridSpan w:val="2"/>
            <w:shd w:val="clear" w:color="auto" w:fill="D9E2F3" w:themeFill="accent1" w:themeFillTint="33"/>
          </w:tcPr>
          <w:p w14:paraId="6280D473" w14:textId="09DCF60F" w:rsidR="00A97589" w:rsidRPr="00A97589" w:rsidRDefault="007119B2" w:rsidP="007119B2">
            <w:pPr>
              <w:jc w:val="both"/>
              <w:rPr>
                <w:rFonts w:ascii="Arial" w:hAnsi="Arial" w:cs="Arial"/>
                <w:sz w:val="22"/>
                <w:szCs w:val="22"/>
              </w:rPr>
            </w:pPr>
            <w:r w:rsidRPr="007119B2">
              <w:rPr>
                <w:rFonts w:ascii="Arial" w:hAnsi="Arial" w:cs="Arial"/>
                <w:sz w:val="22"/>
                <w:szCs w:val="22"/>
              </w:rPr>
              <w:lastRenderedPageBreak/>
              <w:t>11. Azimut (°)</w:t>
            </w:r>
          </w:p>
        </w:tc>
        <w:tc>
          <w:tcPr>
            <w:tcW w:w="7477" w:type="dxa"/>
            <w:gridSpan w:val="7"/>
          </w:tcPr>
          <w:p w14:paraId="03632B01" w14:textId="77777777" w:rsidR="00A97589" w:rsidRPr="00A97589" w:rsidRDefault="00A97589">
            <w:pPr>
              <w:rPr>
                <w:rFonts w:ascii="Arial" w:hAnsi="Arial" w:cs="Arial"/>
                <w:sz w:val="22"/>
                <w:szCs w:val="22"/>
              </w:rPr>
            </w:pPr>
          </w:p>
        </w:tc>
      </w:tr>
      <w:tr w:rsidR="00A97589" w:rsidRPr="00A97589" w14:paraId="47350C82" w14:textId="77777777" w:rsidTr="00F91DD3">
        <w:tc>
          <w:tcPr>
            <w:tcW w:w="3008" w:type="dxa"/>
            <w:gridSpan w:val="2"/>
            <w:shd w:val="clear" w:color="auto" w:fill="D9E2F3" w:themeFill="accent1" w:themeFillTint="33"/>
          </w:tcPr>
          <w:p w14:paraId="180DF84D" w14:textId="1904035D" w:rsidR="00A97589" w:rsidRPr="00A97589" w:rsidRDefault="007119B2" w:rsidP="007119B2">
            <w:pPr>
              <w:jc w:val="both"/>
              <w:rPr>
                <w:rFonts w:ascii="Arial" w:hAnsi="Arial" w:cs="Arial"/>
                <w:sz w:val="22"/>
                <w:szCs w:val="22"/>
              </w:rPr>
            </w:pPr>
            <w:r w:rsidRPr="007119B2">
              <w:rPr>
                <w:rFonts w:ascii="Arial" w:hAnsi="Arial" w:cs="Arial"/>
                <w:sz w:val="22"/>
                <w:szCs w:val="22"/>
              </w:rPr>
              <w:t>12. Ángulo de elevación (°)</w:t>
            </w:r>
          </w:p>
        </w:tc>
        <w:tc>
          <w:tcPr>
            <w:tcW w:w="7477" w:type="dxa"/>
            <w:gridSpan w:val="7"/>
          </w:tcPr>
          <w:p w14:paraId="6AFB5692" w14:textId="77777777" w:rsidR="00A97589" w:rsidRPr="00A97589" w:rsidRDefault="00A97589">
            <w:pPr>
              <w:rPr>
                <w:rFonts w:ascii="Arial" w:hAnsi="Arial" w:cs="Arial"/>
                <w:sz w:val="22"/>
                <w:szCs w:val="22"/>
              </w:rPr>
            </w:pPr>
          </w:p>
        </w:tc>
      </w:tr>
      <w:tr w:rsidR="00A97589" w:rsidRPr="00A97589" w14:paraId="1962EA2A" w14:textId="77777777" w:rsidTr="00F91DD3">
        <w:tc>
          <w:tcPr>
            <w:tcW w:w="3008" w:type="dxa"/>
            <w:gridSpan w:val="2"/>
            <w:shd w:val="clear" w:color="auto" w:fill="D9E2F3" w:themeFill="accent1" w:themeFillTint="33"/>
          </w:tcPr>
          <w:p w14:paraId="18795F03" w14:textId="4F4CFE8F" w:rsidR="00A97589" w:rsidRPr="00A97589" w:rsidRDefault="007119B2" w:rsidP="007119B2">
            <w:pPr>
              <w:jc w:val="both"/>
              <w:rPr>
                <w:rFonts w:ascii="Arial" w:hAnsi="Arial" w:cs="Arial"/>
                <w:sz w:val="22"/>
                <w:szCs w:val="22"/>
              </w:rPr>
            </w:pPr>
            <w:r w:rsidRPr="007119B2">
              <w:rPr>
                <w:rFonts w:ascii="Arial" w:hAnsi="Arial" w:cs="Arial"/>
                <w:sz w:val="22"/>
                <w:szCs w:val="22"/>
              </w:rPr>
              <w:t>13. Dimensión de la antena</w:t>
            </w:r>
            <w:r>
              <w:rPr>
                <w:rFonts w:ascii="Arial" w:hAnsi="Arial" w:cs="Arial"/>
                <w:sz w:val="22"/>
                <w:szCs w:val="22"/>
              </w:rPr>
              <w:t xml:space="preserve"> </w:t>
            </w:r>
            <w:r w:rsidRPr="007119B2">
              <w:rPr>
                <w:rFonts w:ascii="Arial" w:hAnsi="Arial" w:cs="Arial"/>
                <w:sz w:val="22"/>
                <w:szCs w:val="22"/>
              </w:rPr>
              <w:t>(metros)</w:t>
            </w:r>
          </w:p>
        </w:tc>
        <w:tc>
          <w:tcPr>
            <w:tcW w:w="7477" w:type="dxa"/>
            <w:gridSpan w:val="7"/>
          </w:tcPr>
          <w:p w14:paraId="033EC046" w14:textId="77777777" w:rsidR="00A97589" w:rsidRPr="00A97589" w:rsidRDefault="00A97589">
            <w:pPr>
              <w:rPr>
                <w:rFonts w:ascii="Arial" w:hAnsi="Arial" w:cs="Arial"/>
                <w:sz w:val="22"/>
                <w:szCs w:val="22"/>
              </w:rPr>
            </w:pPr>
          </w:p>
        </w:tc>
      </w:tr>
      <w:tr w:rsidR="00A97589" w:rsidRPr="00A97589" w14:paraId="30927CD4" w14:textId="77777777" w:rsidTr="00795C43">
        <w:tc>
          <w:tcPr>
            <w:tcW w:w="5242" w:type="dxa"/>
            <w:gridSpan w:val="4"/>
            <w:shd w:val="clear" w:color="auto" w:fill="D9D9D9" w:themeFill="background1" w:themeFillShade="D9"/>
            <w:vAlign w:val="center"/>
          </w:tcPr>
          <w:p w14:paraId="6B27762E" w14:textId="07D45A8D" w:rsidR="00A97589" w:rsidRPr="007119B2" w:rsidRDefault="007119B2" w:rsidP="007119B2">
            <w:pPr>
              <w:jc w:val="center"/>
              <w:rPr>
                <w:rFonts w:ascii="Arial" w:hAnsi="Arial" w:cs="Arial"/>
                <w:b/>
                <w:bCs/>
                <w:sz w:val="22"/>
                <w:szCs w:val="22"/>
              </w:rPr>
            </w:pPr>
            <w:r w:rsidRPr="007119B2">
              <w:rPr>
                <w:rFonts w:ascii="Arial" w:hAnsi="Arial" w:cs="Arial"/>
                <w:b/>
                <w:bCs/>
                <w:sz w:val="22"/>
                <w:szCs w:val="22"/>
              </w:rPr>
              <w:t>Enlace Ascendente</w:t>
            </w:r>
          </w:p>
        </w:tc>
        <w:tc>
          <w:tcPr>
            <w:tcW w:w="5243" w:type="dxa"/>
            <w:gridSpan w:val="5"/>
            <w:shd w:val="clear" w:color="auto" w:fill="D9D9D9" w:themeFill="background1" w:themeFillShade="D9"/>
            <w:vAlign w:val="center"/>
          </w:tcPr>
          <w:p w14:paraId="63EDB054" w14:textId="35259331" w:rsidR="00A97589" w:rsidRPr="007119B2" w:rsidRDefault="007119B2" w:rsidP="007119B2">
            <w:pPr>
              <w:jc w:val="center"/>
              <w:rPr>
                <w:rFonts w:ascii="Arial" w:hAnsi="Arial" w:cs="Arial"/>
                <w:b/>
                <w:bCs/>
                <w:sz w:val="22"/>
                <w:szCs w:val="22"/>
              </w:rPr>
            </w:pPr>
            <w:r w:rsidRPr="007119B2">
              <w:rPr>
                <w:rFonts w:ascii="Arial" w:hAnsi="Arial" w:cs="Arial"/>
                <w:b/>
                <w:bCs/>
                <w:sz w:val="22"/>
                <w:szCs w:val="22"/>
              </w:rPr>
              <w:t>Enlace Descendente</w:t>
            </w:r>
          </w:p>
        </w:tc>
      </w:tr>
      <w:tr w:rsidR="007119B2" w:rsidRPr="00A97589" w14:paraId="528DB797" w14:textId="77777777" w:rsidTr="00795C43">
        <w:trPr>
          <w:trHeight w:val="50"/>
        </w:trPr>
        <w:tc>
          <w:tcPr>
            <w:tcW w:w="2621" w:type="dxa"/>
            <w:shd w:val="clear" w:color="auto" w:fill="D9E2F3" w:themeFill="accent1" w:themeFillTint="33"/>
            <w:vAlign w:val="center"/>
          </w:tcPr>
          <w:p w14:paraId="38984281" w14:textId="196AD8B6" w:rsidR="007119B2" w:rsidRPr="00A97589" w:rsidRDefault="007119B2" w:rsidP="0021554B">
            <w:pPr>
              <w:rPr>
                <w:rFonts w:ascii="Arial" w:hAnsi="Arial" w:cs="Arial"/>
                <w:sz w:val="22"/>
                <w:szCs w:val="22"/>
              </w:rPr>
            </w:pPr>
            <w:r w:rsidRPr="007119B2">
              <w:rPr>
                <w:rFonts w:ascii="Arial" w:hAnsi="Arial" w:cs="Arial"/>
                <w:sz w:val="22"/>
                <w:szCs w:val="22"/>
              </w:rPr>
              <w:t>14. Nombre Asociado Nombre Asociado</w:t>
            </w:r>
          </w:p>
        </w:tc>
        <w:tc>
          <w:tcPr>
            <w:tcW w:w="2621" w:type="dxa"/>
            <w:gridSpan w:val="3"/>
          </w:tcPr>
          <w:p w14:paraId="4676B2C7" w14:textId="77777777" w:rsidR="007119B2" w:rsidRPr="00A97589" w:rsidRDefault="007119B2">
            <w:pPr>
              <w:rPr>
                <w:rFonts w:ascii="Arial" w:hAnsi="Arial" w:cs="Arial"/>
                <w:sz w:val="22"/>
                <w:szCs w:val="22"/>
              </w:rPr>
            </w:pPr>
          </w:p>
        </w:tc>
        <w:tc>
          <w:tcPr>
            <w:tcW w:w="2621" w:type="dxa"/>
            <w:gridSpan w:val="3"/>
            <w:shd w:val="clear" w:color="auto" w:fill="D9E2F3" w:themeFill="accent1" w:themeFillTint="33"/>
            <w:vAlign w:val="center"/>
          </w:tcPr>
          <w:p w14:paraId="09EF4F64" w14:textId="5AF3D588" w:rsidR="007119B2" w:rsidRPr="00A97589" w:rsidRDefault="007119B2" w:rsidP="0021554B">
            <w:pPr>
              <w:rPr>
                <w:rFonts w:ascii="Arial" w:hAnsi="Arial" w:cs="Arial"/>
                <w:sz w:val="22"/>
                <w:szCs w:val="22"/>
              </w:rPr>
            </w:pPr>
            <w:r w:rsidRPr="007119B2">
              <w:rPr>
                <w:rFonts w:ascii="Arial" w:hAnsi="Arial" w:cs="Arial"/>
                <w:sz w:val="22"/>
                <w:szCs w:val="22"/>
              </w:rPr>
              <w:t>Nombre Asociado</w:t>
            </w:r>
          </w:p>
        </w:tc>
        <w:tc>
          <w:tcPr>
            <w:tcW w:w="2622" w:type="dxa"/>
            <w:gridSpan w:val="2"/>
          </w:tcPr>
          <w:p w14:paraId="443C2614" w14:textId="767F3A5F" w:rsidR="007119B2" w:rsidRPr="00A97589" w:rsidRDefault="007119B2">
            <w:pPr>
              <w:rPr>
                <w:rFonts w:ascii="Arial" w:hAnsi="Arial" w:cs="Arial"/>
                <w:sz w:val="22"/>
                <w:szCs w:val="22"/>
              </w:rPr>
            </w:pPr>
          </w:p>
        </w:tc>
      </w:tr>
      <w:tr w:rsidR="007119B2" w:rsidRPr="00A97589" w14:paraId="7872FC7D" w14:textId="77777777" w:rsidTr="00795C43">
        <w:tc>
          <w:tcPr>
            <w:tcW w:w="2621" w:type="dxa"/>
            <w:shd w:val="clear" w:color="auto" w:fill="D9E2F3" w:themeFill="accent1" w:themeFillTint="33"/>
            <w:vAlign w:val="center"/>
          </w:tcPr>
          <w:p w14:paraId="725483BC" w14:textId="3590F120" w:rsidR="007119B2" w:rsidRPr="00A97589" w:rsidRDefault="007119B2" w:rsidP="0021554B">
            <w:pPr>
              <w:rPr>
                <w:rFonts w:ascii="Arial" w:hAnsi="Arial" w:cs="Arial"/>
                <w:sz w:val="22"/>
                <w:szCs w:val="22"/>
              </w:rPr>
            </w:pPr>
            <w:r w:rsidRPr="007119B2">
              <w:rPr>
                <w:rFonts w:ascii="Arial" w:hAnsi="Arial" w:cs="Arial"/>
                <w:sz w:val="22"/>
                <w:szCs w:val="22"/>
              </w:rPr>
              <w:t>15. Patrón de radiación</w:t>
            </w:r>
          </w:p>
        </w:tc>
        <w:tc>
          <w:tcPr>
            <w:tcW w:w="2621" w:type="dxa"/>
            <w:gridSpan w:val="3"/>
          </w:tcPr>
          <w:p w14:paraId="1A186859" w14:textId="77777777" w:rsidR="007119B2" w:rsidRPr="00A97589" w:rsidRDefault="007119B2">
            <w:pPr>
              <w:rPr>
                <w:rFonts w:ascii="Arial" w:hAnsi="Arial" w:cs="Arial"/>
                <w:sz w:val="22"/>
                <w:szCs w:val="22"/>
              </w:rPr>
            </w:pPr>
          </w:p>
        </w:tc>
        <w:tc>
          <w:tcPr>
            <w:tcW w:w="2621" w:type="dxa"/>
            <w:gridSpan w:val="3"/>
            <w:shd w:val="clear" w:color="auto" w:fill="D9E2F3" w:themeFill="accent1" w:themeFillTint="33"/>
            <w:vAlign w:val="center"/>
          </w:tcPr>
          <w:p w14:paraId="55357FED" w14:textId="22486875" w:rsidR="007119B2" w:rsidRPr="00A97589" w:rsidRDefault="007119B2" w:rsidP="0021554B">
            <w:pPr>
              <w:rPr>
                <w:rFonts w:ascii="Arial" w:hAnsi="Arial" w:cs="Arial"/>
                <w:sz w:val="22"/>
                <w:szCs w:val="22"/>
              </w:rPr>
            </w:pPr>
            <w:r w:rsidRPr="007119B2">
              <w:rPr>
                <w:rFonts w:ascii="Arial" w:hAnsi="Arial" w:cs="Arial"/>
                <w:sz w:val="22"/>
                <w:szCs w:val="22"/>
              </w:rPr>
              <w:t>Patrón de radiación</w:t>
            </w:r>
          </w:p>
        </w:tc>
        <w:tc>
          <w:tcPr>
            <w:tcW w:w="2622" w:type="dxa"/>
            <w:gridSpan w:val="2"/>
          </w:tcPr>
          <w:p w14:paraId="2F4EADEC" w14:textId="0F3A9367" w:rsidR="007119B2" w:rsidRPr="00A97589" w:rsidRDefault="007119B2">
            <w:pPr>
              <w:rPr>
                <w:rFonts w:ascii="Arial" w:hAnsi="Arial" w:cs="Arial"/>
                <w:sz w:val="22"/>
                <w:szCs w:val="22"/>
              </w:rPr>
            </w:pPr>
          </w:p>
        </w:tc>
      </w:tr>
      <w:tr w:rsidR="007119B2" w:rsidRPr="00A97589" w14:paraId="68269B35" w14:textId="77777777" w:rsidTr="00795C43">
        <w:tc>
          <w:tcPr>
            <w:tcW w:w="2621" w:type="dxa"/>
            <w:shd w:val="clear" w:color="auto" w:fill="D9E2F3" w:themeFill="accent1" w:themeFillTint="33"/>
            <w:vAlign w:val="center"/>
          </w:tcPr>
          <w:p w14:paraId="395F5334" w14:textId="7E392538" w:rsidR="007119B2" w:rsidRPr="007119B2" w:rsidRDefault="007119B2" w:rsidP="0021554B">
            <w:pPr>
              <w:rPr>
                <w:rFonts w:ascii="Arial" w:hAnsi="Arial" w:cs="Arial"/>
                <w:sz w:val="22"/>
                <w:szCs w:val="22"/>
              </w:rPr>
            </w:pPr>
            <w:r w:rsidRPr="007119B2">
              <w:rPr>
                <w:rFonts w:ascii="Arial" w:hAnsi="Arial" w:cs="Arial"/>
                <w:sz w:val="22"/>
                <w:szCs w:val="22"/>
              </w:rPr>
              <w:t>16. Ganancia Antena (dBi)</w:t>
            </w:r>
          </w:p>
        </w:tc>
        <w:tc>
          <w:tcPr>
            <w:tcW w:w="2621" w:type="dxa"/>
            <w:gridSpan w:val="3"/>
          </w:tcPr>
          <w:p w14:paraId="1907CA9C" w14:textId="77777777" w:rsidR="007119B2" w:rsidRPr="00A97589" w:rsidRDefault="007119B2">
            <w:pPr>
              <w:rPr>
                <w:rFonts w:ascii="Arial" w:hAnsi="Arial" w:cs="Arial"/>
                <w:sz w:val="22"/>
                <w:szCs w:val="22"/>
              </w:rPr>
            </w:pPr>
          </w:p>
        </w:tc>
        <w:tc>
          <w:tcPr>
            <w:tcW w:w="2621" w:type="dxa"/>
            <w:gridSpan w:val="3"/>
            <w:shd w:val="clear" w:color="auto" w:fill="D9E2F3" w:themeFill="accent1" w:themeFillTint="33"/>
            <w:vAlign w:val="center"/>
          </w:tcPr>
          <w:p w14:paraId="5AF4788B" w14:textId="3A1B6EDB" w:rsidR="007119B2" w:rsidRPr="00A97589" w:rsidRDefault="007119B2" w:rsidP="0021554B">
            <w:pPr>
              <w:rPr>
                <w:rFonts w:ascii="Arial" w:hAnsi="Arial" w:cs="Arial"/>
                <w:sz w:val="22"/>
                <w:szCs w:val="22"/>
              </w:rPr>
            </w:pPr>
            <w:r w:rsidRPr="007119B2">
              <w:rPr>
                <w:rFonts w:ascii="Arial" w:hAnsi="Arial" w:cs="Arial"/>
                <w:sz w:val="22"/>
                <w:szCs w:val="22"/>
              </w:rPr>
              <w:t>Ganancia Antena (dBi)</w:t>
            </w:r>
          </w:p>
        </w:tc>
        <w:tc>
          <w:tcPr>
            <w:tcW w:w="2622" w:type="dxa"/>
            <w:gridSpan w:val="2"/>
          </w:tcPr>
          <w:p w14:paraId="6FC15D56" w14:textId="77777777" w:rsidR="007119B2" w:rsidRPr="00A97589" w:rsidRDefault="007119B2">
            <w:pPr>
              <w:rPr>
                <w:rFonts w:ascii="Arial" w:hAnsi="Arial" w:cs="Arial"/>
                <w:sz w:val="22"/>
                <w:szCs w:val="22"/>
              </w:rPr>
            </w:pPr>
          </w:p>
        </w:tc>
      </w:tr>
      <w:tr w:rsidR="007119B2" w:rsidRPr="00A97589" w14:paraId="4913ABB3" w14:textId="77777777" w:rsidTr="00795C43">
        <w:tc>
          <w:tcPr>
            <w:tcW w:w="2621" w:type="dxa"/>
            <w:shd w:val="clear" w:color="auto" w:fill="D9E2F3" w:themeFill="accent1" w:themeFillTint="33"/>
            <w:vAlign w:val="center"/>
          </w:tcPr>
          <w:p w14:paraId="520CED4D" w14:textId="70E360D3" w:rsidR="007119B2" w:rsidRPr="007119B2" w:rsidRDefault="007119B2" w:rsidP="0021554B">
            <w:pPr>
              <w:ind w:left="708" w:hanging="708"/>
              <w:rPr>
                <w:rFonts w:ascii="Arial" w:hAnsi="Arial" w:cs="Arial"/>
                <w:sz w:val="22"/>
                <w:szCs w:val="22"/>
              </w:rPr>
            </w:pPr>
            <w:r w:rsidRPr="007119B2">
              <w:rPr>
                <w:rFonts w:ascii="Arial" w:hAnsi="Arial" w:cs="Arial"/>
                <w:sz w:val="22"/>
                <w:szCs w:val="22"/>
              </w:rPr>
              <w:t>17. Apertura de haz a 3 dB</w:t>
            </w:r>
          </w:p>
        </w:tc>
        <w:tc>
          <w:tcPr>
            <w:tcW w:w="2621" w:type="dxa"/>
            <w:gridSpan w:val="3"/>
          </w:tcPr>
          <w:p w14:paraId="54F888A6" w14:textId="77777777" w:rsidR="007119B2" w:rsidRPr="00A97589" w:rsidRDefault="007119B2">
            <w:pPr>
              <w:rPr>
                <w:rFonts w:ascii="Arial" w:hAnsi="Arial" w:cs="Arial"/>
                <w:sz w:val="22"/>
                <w:szCs w:val="22"/>
              </w:rPr>
            </w:pPr>
          </w:p>
        </w:tc>
        <w:tc>
          <w:tcPr>
            <w:tcW w:w="2621" w:type="dxa"/>
            <w:gridSpan w:val="3"/>
            <w:shd w:val="clear" w:color="auto" w:fill="D9E2F3" w:themeFill="accent1" w:themeFillTint="33"/>
            <w:vAlign w:val="center"/>
          </w:tcPr>
          <w:p w14:paraId="5D9F34CD" w14:textId="4C551A92" w:rsidR="007119B2" w:rsidRPr="00A97589" w:rsidRDefault="00164BDD" w:rsidP="0021554B">
            <w:pPr>
              <w:rPr>
                <w:rFonts w:ascii="Arial" w:hAnsi="Arial" w:cs="Arial"/>
                <w:sz w:val="22"/>
                <w:szCs w:val="22"/>
              </w:rPr>
            </w:pPr>
            <w:r w:rsidRPr="00164BDD">
              <w:rPr>
                <w:rFonts w:ascii="Arial" w:hAnsi="Arial" w:cs="Arial"/>
                <w:sz w:val="22"/>
                <w:szCs w:val="22"/>
              </w:rPr>
              <w:t>Apertura de haz a 3 dB</w:t>
            </w:r>
          </w:p>
        </w:tc>
        <w:tc>
          <w:tcPr>
            <w:tcW w:w="2622" w:type="dxa"/>
            <w:gridSpan w:val="2"/>
          </w:tcPr>
          <w:p w14:paraId="3FB976E9" w14:textId="77777777" w:rsidR="007119B2" w:rsidRPr="00A97589" w:rsidRDefault="007119B2">
            <w:pPr>
              <w:rPr>
                <w:rFonts w:ascii="Arial" w:hAnsi="Arial" w:cs="Arial"/>
                <w:sz w:val="22"/>
                <w:szCs w:val="22"/>
              </w:rPr>
            </w:pPr>
          </w:p>
        </w:tc>
      </w:tr>
      <w:tr w:rsidR="007119B2" w:rsidRPr="00A97589" w14:paraId="415F3870" w14:textId="77777777" w:rsidTr="00795C43">
        <w:tc>
          <w:tcPr>
            <w:tcW w:w="2621" w:type="dxa"/>
            <w:shd w:val="clear" w:color="auto" w:fill="D9E2F3" w:themeFill="accent1" w:themeFillTint="33"/>
            <w:vAlign w:val="center"/>
          </w:tcPr>
          <w:p w14:paraId="25469772" w14:textId="0C186E35" w:rsidR="007119B2" w:rsidRPr="007119B2" w:rsidRDefault="007119B2" w:rsidP="0021554B">
            <w:pPr>
              <w:rPr>
                <w:rFonts w:ascii="Arial" w:hAnsi="Arial" w:cs="Arial"/>
                <w:sz w:val="22"/>
                <w:szCs w:val="22"/>
              </w:rPr>
            </w:pPr>
            <w:r w:rsidRPr="007119B2">
              <w:rPr>
                <w:rFonts w:ascii="Arial" w:hAnsi="Arial" w:cs="Arial"/>
                <w:sz w:val="22"/>
                <w:szCs w:val="22"/>
              </w:rPr>
              <w:t>18. Ancho de banda ocupado</w:t>
            </w:r>
            <w:r>
              <w:rPr>
                <w:rFonts w:ascii="Arial" w:hAnsi="Arial" w:cs="Arial"/>
                <w:sz w:val="22"/>
                <w:szCs w:val="22"/>
              </w:rPr>
              <w:t xml:space="preserve"> </w:t>
            </w:r>
            <w:r w:rsidRPr="007119B2">
              <w:rPr>
                <w:rFonts w:ascii="Arial" w:hAnsi="Arial" w:cs="Arial"/>
                <w:sz w:val="22"/>
                <w:szCs w:val="22"/>
              </w:rPr>
              <w:t>(MHz)</w:t>
            </w:r>
          </w:p>
        </w:tc>
        <w:tc>
          <w:tcPr>
            <w:tcW w:w="2621" w:type="dxa"/>
            <w:gridSpan w:val="3"/>
          </w:tcPr>
          <w:p w14:paraId="202CB919" w14:textId="77777777" w:rsidR="007119B2" w:rsidRPr="00A97589" w:rsidRDefault="007119B2">
            <w:pPr>
              <w:rPr>
                <w:rFonts w:ascii="Arial" w:hAnsi="Arial" w:cs="Arial"/>
                <w:sz w:val="22"/>
                <w:szCs w:val="22"/>
              </w:rPr>
            </w:pPr>
          </w:p>
        </w:tc>
        <w:tc>
          <w:tcPr>
            <w:tcW w:w="2621" w:type="dxa"/>
            <w:gridSpan w:val="3"/>
            <w:shd w:val="clear" w:color="auto" w:fill="D9E2F3" w:themeFill="accent1" w:themeFillTint="33"/>
            <w:vAlign w:val="center"/>
          </w:tcPr>
          <w:p w14:paraId="6EC5AEE6" w14:textId="32EA4339" w:rsidR="007119B2" w:rsidRPr="00A97589" w:rsidRDefault="00164BDD" w:rsidP="0021554B">
            <w:pPr>
              <w:rPr>
                <w:rFonts w:ascii="Arial" w:hAnsi="Arial" w:cs="Arial"/>
                <w:sz w:val="22"/>
                <w:szCs w:val="22"/>
              </w:rPr>
            </w:pPr>
            <w:r w:rsidRPr="00164BDD">
              <w:rPr>
                <w:rFonts w:ascii="Arial" w:hAnsi="Arial" w:cs="Arial"/>
                <w:sz w:val="22"/>
                <w:szCs w:val="22"/>
              </w:rPr>
              <w:t>Ancho de banda ocupado</w:t>
            </w:r>
            <w:r>
              <w:rPr>
                <w:rFonts w:ascii="Arial" w:hAnsi="Arial" w:cs="Arial"/>
                <w:sz w:val="22"/>
                <w:szCs w:val="22"/>
              </w:rPr>
              <w:t xml:space="preserve"> </w:t>
            </w:r>
            <w:r w:rsidRPr="00164BDD">
              <w:rPr>
                <w:rFonts w:ascii="Arial" w:hAnsi="Arial" w:cs="Arial"/>
                <w:sz w:val="22"/>
                <w:szCs w:val="22"/>
              </w:rPr>
              <w:t>(MHz)</w:t>
            </w:r>
          </w:p>
        </w:tc>
        <w:tc>
          <w:tcPr>
            <w:tcW w:w="2622" w:type="dxa"/>
            <w:gridSpan w:val="2"/>
          </w:tcPr>
          <w:p w14:paraId="30D39DF3" w14:textId="77777777" w:rsidR="007119B2" w:rsidRPr="00A97589" w:rsidRDefault="007119B2">
            <w:pPr>
              <w:rPr>
                <w:rFonts w:ascii="Arial" w:hAnsi="Arial" w:cs="Arial"/>
                <w:sz w:val="22"/>
                <w:szCs w:val="22"/>
              </w:rPr>
            </w:pPr>
          </w:p>
        </w:tc>
      </w:tr>
      <w:tr w:rsidR="007119B2" w:rsidRPr="00A97589" w14:paraId="56571944" w14:textId="77777777" w:rsidTr="00795C43">
        <w:tc>
          <w:tcPr>
            <w:tcW w:w="2621" w:type="dxa"/>
            <w:shd w:val="clear" w:color="auto" w:fill="D9E2F3" w:themeFill="accent1" w:themeFillTint="33"/>
            <w:vAlign w:val="center"/>
          </w:tcPr>
          <w:p w14:paraId="47A2A97E" w14:textId="3600D518" w:rsidR="007119B2" w:rsidRPr="007119B2" w:rsidRDefault="007119B2" w:rsidP="0021554B">
            <w:pPr>
              <w:rPr>
                <w:rFonts w:ascii="Arial" w:hAnsi="Arial" w:cs="Arial"/>
                <w:sz w:val="22"/>
                <w:szCs w:val="22"/>
              </w:rPr>
            </w:pPr>
            <w:r w:rsidRPr="007119B2">
              <w:rPr>
                <w:rFonts w:ascii="Arial" w:hAnsi="Arial" w:cs="Arial"/>
                <w:sz w:val="22"/>
                <w:szCs w:val="22"/>
              </w:rPr>
              <w:t>19. Tipo de Polarización</w:t>
            </w:r>
          </w:p>
        </w:tc>
        <w:tc>
          <w:tcPr>
            <w:tcW w:w="2621" w:type="dxa"/>
            <w:gridSpan w:val="3"/>
          </w:tcPr>
          <w:p w14:paraId="464D15BF" w14:textId="77777777" w:rsidR="007119B2" w:rsidRPr="00A97589" w:rsidRDefault="007119B2">
            <w:pPr>
              <w:rPr>
                <w:rFonts w:ascii="Arial" w:hAnsi="Arial" w:cs="Arial"/>
                <w:sz w:val="22"/>
                <w:szCs w:val="22"/>
              </w:rPr>
            </w:pPr>
          </w:p>
        </w:tc>
        <w:tc>
          <w:tcPr>
            <w:tcW w:w="2621" w:type="dxa"/>
            <w:gridSpan w:val="3"/>
            <w:shd w:val="clear" w:color="auto" w:fill="D9E2F3" w:themeFill="accent1" w:themeFillTint="33"/>
            <w:vAlign w:val="center"/>
          </w:tcPr>
          <w:p w14:paraId="16482B76" w14:textId="3CF38E15" w:rsidR="007119B2" w:rsidRPr="00A97589" w:rsidRDefault="00164BDD" w:rsidP="0021554B">
            <w:pPr>
              <w:rPr>
                <w:rFonts w:ascii="Arial" w:hAnsi="Arial" w:cs="Arial"/>
                <w:sz w:val="22"/>
                <w:szCs w:val="22"/>
              </w:rPr>
            </w:pPr>
            <w:r w:rsidRPr="00164BDD">
              <w:rPr>
                <w:rFonts w:ascii="Arial" w:hAnsi="Arial" w:cs="Arial"/>
                <w:sz w:val="22"/>
                <w:szCs w:val="22"/>
              </w:rPr>
              <w:t>Tipo de Polarización</w:t>
            </w:r>
          </w:p>
        </w:tc>
        <w:tc>
          <w:tcPr>
            <w:tcW w:w="2622" w:type="dxa"/>
            <w:gridSpan w:val="2"/>
          </w:tcPr>
          <w:p w14:paraId="69B816FF" w14:textId="77777777" w:rsidR="007119B2" w:rsidRPr="00A97589" w:rsidRDefault="007119B2">
            <w:pPr>
              <w:rPr>
                <w:rFonts w:ascii="Arial" w:hAnsi="Arial" w:cs="Arial"/>
                <w:sz w:val="22"/>
                <w:szCs w:val="22"/>
              </w:rPr>
            </w:pPr>
          </w:p>
        </w:tc>
      </w:tr>
      <w:tr w:rsidR="007119B2" w:rsidRPr="00A97589" w14:paraId="5799DAB4" w14:textId="77777777" w:rsidTr="00795C43">
        <w:tc>
          <w:tcPr>
            <w:tcW w:w="2621" w:type="dxa"/>
            <w:shd w:val="clear" w:color="auto" w:fill="D9E2F3" w:themeFill="accent1" w:themeFillTint="33"/>
            <w:vAlign w:val="center"/>
          </w:tcPr>
          <w:p w14:paraId="4507967A" w14:textId="41B9487B" w:rsidR="007119B2" w:rsidRPr="007119B2" w:rsidRDefault="007119B2" w:rsidP="0021554B">
            <w:pPr>
              <w:rPr>
                <w:rFonts w:ascii="Arial" w:hAnsi="Arial" w:cs="Arial"/>
                <w:sz w:val="22"/>
                <w:szCs w:val="22"/>
              </w:rPr>
            </w:pPr>
            <w:r w:rsidRPr="007119B2">
              <w:rPr>
                <w:rFonts w:ascii="Arial" w:hAnsi="Arial" w:cs="Arial"/>
                <w:sz w:val="22"/>
                <w:szCs w:val="22"/>
              </w:rPr>
              <w:t>20. Designación de la Emisión</w:t>
            </w:r>
          </w:p>
        </w:tc>
        <w:tc>
          <w:tcPr>
            <w:tcW w:w="2621" w:type="dxa"/>
            <w:gridSpan w:val="3"/>
          </w:tcPr>
          <w:p w14:paraId="4F24A867" w14:textId="77777777" w:rsidR="007119B2" w:rsidRPr="00A97589" w:rsidRDefault="007119B2">
            <w:pPr>
              <w:rPr>
                <w:rFonts w:ascii="Arial" w:hAnsi="Arial" w:cs="Arial"/>
                <w:sz w:val="22"/>
                <w:szCs w:val="22"/>
              </w:rPr>
            </w:pPr>
          </w:p>
        </w:tc>
        <w:tc>
          <w:tcPr>
            <w:tcW w:w="2621" w:type="dxa"/>
            <w:gridSpan w:val="3"/>
            <w:shd w:val="clear" w:color="auto" w:fill="D9E2F3" w:themeFill="accent1" w:themeFillTint="33"/>
            <w:vAlign w:val="center"/>
          </w:tcPr>
          <w:p w14:paraId="4C5D4857" w14:textId="08960E9B" w:rsidR="007119B2" w:rsidRPr="00A97589" w:rsidRDefault="00164BDD" w:rsidP="0021554B">
            <w:pPr>
              <w:rPr>
                <w:rFonts w:ascii="Arial" w:hAnsi="Arial" w:cs="Arial"/>
                <w:sz w:val="22"/>
                <w:szCs w:val="22"/>
              </w:rPr>
            </w:pPr>
            <w:r w:rsidRPr="00164BDD">
              <w:rPr>
                <w:rFonts w:ascii="Arial" w:hAnsi="Arial" w:cs="Arial"/>
                <w:sz w:val="22"/>
                <w:szCs w:val="22"/>
              </w:rPr>
              <w:t>Designación de la Emisión</w:t>
            </w:r>
          </w:p>
        </w:tc>
        <w:tc>
          <w:tcPr>
            <w:tcW w:w="2622" w:type="dxa"/>
            <w:gridSpan w:val="2"/>
          </w:tcPr>
          <w:p w14:paraId="31AD120A" w14:textId="77777777" w:rsidR="007119B2" w:rsidRPr="00A97589" w:rsidRDefault="007119B2">
            <w:pPr>
              <w:rPr>
                <w:rFonts w:ascii="Arial" w:hAnsi="Arial" w:cs="Arial"/>
                <w:sz w:val="22"/>
                <w:szCs w:val="22"/>
              </w:rPr>
            </w:pPr>
          </w:p>
        </w:tc>
      </w:tr>
      <w:tr w:rsidR="007119B2" w:rsidRPr="00A97589" w14:paraId="530A5B6C" w14:textId="77777777" w:rsidTr="00795C43">
        <w:tc>
          <w:tcPr>
            <w:tcW w:w="2621" w:type="dxa"/>
            <w:shd w:val="clear" w:color="auto" w:fill="D9E2F3" w:themeFill="accent1" w:themeFillTint="33"/>
            <w:vAlign w:val="center"/>
          </w:tcPr>
          <w:p w14:paraId="7357F7D4" w14:textId="68C79D24" w:rsidR="007119B2" w:rsidRPr="007119B2" w:rsidRDefault="007119B2" w:rsidP="0021554B">
            <w:pPr>
              <w:rPr>
                <w:rFonts w:ascii="Arial" w:hAnsi="Arial" w:cs="Arial"/>
                <w:sz w:val="22"/>
                <w:szCs w:val="22"/>
              </w:rPr>
            </w:pPr>
            <w:r w:rsidRPr="007119B2">
              <w:rPr>
                <w:rFonts w:ascii="Arial" w:hAnsi="Arial" w:cs="Arial"/>
                <w:sz w:val="22"/>
                <w:szCs w:val="22"/>
              </w:rPr>
              <w:t xml:space="preserve">21. </w:t>
            </w:r>
            <w:proofErr w:type="spellStart"/>
            <w:r w:rsidRPr="007119B2">
              <w:rPr>
                <w:rFonts w:ascii="Arial" w:hAnsi="Arial" w:cs="Arial"/>
                <w:sz w:val="22"/>
                <w:szCs w:val="22"/>
              </w:rPr>
              <w:t>Pmax</w:t>
            </w:r>
            <w:proofErr w:type="spellEnd"/>
            <w:r w:rsidRPr="007119B2">
              <w:rPr>
                <w:rFonts w:ascii="Arial" w:hAnsi="Arial" w:cs="Arial"/>
                <w:sz w:val="22"/>
                <w:szCs w:val="22"/>
              </w:rPr>
              <w:t xml:space="preserve"> (</w:t>
            </w:r>
            <w:proofErr w:type="spellStart"/>
            <w:r w:rsidRPr="007119B2">
              <w:rPr>
                <w:rFonts w:ascii="Arial" w:hAnsi="Arial" w:cs="Arial"/>
                <w:sz w:val="22"/>
                <w:szCs w:val="22"/>
              </w:rPr>
              <w:t>dBW</w:t>
            </w:r>
            <w:proofErr w:type="spellEnd"/>
            <w:r w:rsidRPr="007119B2">
              <w:rPr>
                <w:rFonts w:ascii="Arial" w:hAnsi="Arial" w:cs="Arial"/>
                <w:sz w:val="22"/>
                <w:szCs w:val="22"/>
              </w:rPr>
              <w:t>)</w:t>
            </w:r>
          </w:p>
        </w:tc>
        <w:tc>
          <w:tcPr>
            <w:tcW w:w="2621" w:type="dxa"/>
            <w:gridSpan w:val="3"/>
          </w:tcPr>
          <w:p w14:paraId="10CB6E03" w14:textId="77777777" w:rsidR="007119B2" w:rsidRPr="00A97589" w:rsidRDefault="007119B2">
            <w:pPr>
              <w:rPr>
                <w:rFonts w:ascii="Arial" w:hAnsi="Arial" w:cs="Arial"/>
                <w:sz w:val="22"/>
                <w:szCs w:val="22"/>
              </w:rPr>
            </w:pPr>
          </w:p>
        </w:tc>
        <w:tc>
          <w:tcPr>
            <w:tcW w:w="2621" w:type="dxa"/>
            <w:gridSpan w:val="3"/>
            <w:shd w:val="clear" w:color="auto" w:fill="D9E2F3" w:themeFill="accent1" w:themeFillTint="33"/>
            <w:vAlign w:val="center"/>
          </w:tcPr>
          <w:p w14:paraId="67483571" w14:textId="78D66C75" w:rsidR="007119B2" w:rsidRPr="00A97589" w:rsidRDefault="00164BDD" w:rsidP="0021554B">
            <w:pPr>
              <w:rPr>
                <w:rFonts w:ascii="Arial" w:hAnsi="Arial" w:cs="Arial"/>
                <w:sz w:val="22"/>
                <w:szCs w:val="22"/>
              </w:rPr>
            </w:pPr>
            <w:r w:rsidRPr="00164BDD">
              <w:rPr>
                <w:rFonts w:ascii="Arial" w:hAnsi="Arial" w:cs="Arial"/>
                <w:sz w:val="22"/>
                <w:szCs w:val="22"/>
              </w:rPr>
              <w:t>29. Temperatura Ruido</w:t>
            </w:r>
            <w:r>
              <w:rPr>
                <w:rFonts w:ascii="Arial" w:hAnsi="Arial" w:cs="Arial"/>
                <w:sz w:val="22"/>
                <w:szCs w:val="22"/>
              </w:rPr>
              <w:t xml:space="preserve"> </w:t>
            </w:r>
            <w:r w:rsidRPr="00164BDD">
              <w:rPr>
                <w:rFonts w:ascii="Arial" w:hAnsi="Arial" w:cs="Arial"/>
                <w:sz w:val="22"/>
                <w:szCs w:val="22"/>
              </w:rPr>
              <w:t>más</w:t>
            </w:r>
            <w:r>
              <w:rPr>
                <w:rFonts w:ascii="Arial" w:hAnsi="Arial" w:cs="Arial"/>
                <w:sz w:val="22"/>
                <w:szCs w:val="22"/>
              </w:rPr>
              <w:t xml:space="preserve"> </w:t>
            </w:r>
            <w:r w:rsidRPr="00164BDD">
              <w:rPr>
                <w:rFonts w:ascii="Arial" w:hAnsi="Arial" w:cs="Arial"/>
                <w:sz w:val="22"/>
                <w:szCs w:val="22"/>
              </w:rPr>
              <w:t>baja (</w:t>
            </w:r>
            <w:proofErr w:type="spellStart"/>
            <w:r w:rsidRPr="00164BDD">
              <w:rPr>
                <w:rFonts w:ascii="Arial" w:hAnsi="Arial" w:cs="Arial"/>
                <w:sz w:val="22"/>
                <w:szCs w:val="22"/>
              </w:rPr>
              <w:t>°k</w:t>
            </w:r>
            <w:proofErr w:type="spellEnd"/>
            <w:r w:rsidRPr="00164BDD">
              <w:rPr>
                <w:rFonts w:ascii="Arial" w:hAnsi="Arial" w:cs="Arial"/>
                <w:sz w:val="22"/>
                <w:szCs w:val="22"/>
              </w:rPr>
              <w:t>)</w:t>
            </w:r>
          </w:p>
        </w:tc>
        <w:tc>
          <w:tcPr>
            <w:tcW w:w="2622" w:type="dxa"/>
            <w:gridSpan w:val="2"/>
          </w:tcPr>
          <w:p w14:paraId="58370D69" w14:textId="77777777" w:rsidR="007119B2" w:rsidRPr="00A97589" w:rsidRDefault="007119B2">
            <w:pPr>
              <w:rPr>
                <w:rFonts w:ascii="Arial" w:hAnsi="Arial" w:cs="Arial"/>
                <w:sz w:val="22"/>
                <w:szCs w:val="22"/>
              </w:rPr>
            </w:pPr>
          </w:p>
        </w:tc>
      </w:tr>
      <w:tr w:rsidR="007119B2" w:rsidRPr="00A97589" w14:paraId="6BBEEB9C" w14:textId="77777777" w:rsidTr="00795C43">
        <w:tc>
          <w:tcPr>
            <w:tcW w:w="2621" w:type="dxa"/>
            <w:shd w:val="clear" w:color="auto" w:fill="D9E2F3" w:themeFill="accent1" w:themeFillTint="33"/>
            <w:vAlign w:val="center"/>
          </w:tcPr>
          <w:p w14:paraId="6D7F9245" w14:textId="67B2546D" w:rsidR="007119B2" w:rsidRPr="007119B2" w:rsidRDefault="007119B2" w:rsidP="0021554B">
            <w:pPr>
              <w:rPr>
                <w:rFonts w:ascii="Arial" w:hAnsi="Arial" w:cs="Arial"/>
                <w:sz w:val="22"/>
                <w:szCs w:val="22"/>
              </w:rPr>
            </w:pPr>
            <w:r w:rsidRPr="007119B2">
              <w:rPr>
                <w:rFonts w:ascii="Arial" w:hAnsi="Arial" w:cs="Arial"/>
                <w:sz w:val="22"/>
                <w:szCs w:val="22"/>
              </w:rPr>
              <w:t>22. Densidad Potencia</w:t>
            </w:r>
            <w:r w:rsidR="00164BDD">
              <w:rPr>
                <w:rFonts w:ascii="Arial" w:hAnsi="Arial" w:cs="Arial"/>
                <w:sz w:val="22"/>
                <w:szCs w:val="22"/>
              </w:rPr>
              <w:t xml:space="preserve"> </w:t>
            </w:r>
            <w:proofErr w:type="spellStart"/>
            <w:r w:rsidRPr="007119B2">
              <w:rPr>
                <w:rFonts w:ascii="Arial" w:hAnsi="Arial" w:cs="Arial"/>
                <w:sz w:val="22"/>
                <w:szCs w:val="22"/>
              </w:rPr>
              <w:t>max</w:t>
            </w:r>
            <w:proofErr w:type="spellEnd"/>
            <w:r w:rsidR="00164BDD">
              <w:rPr>
                <w:rFonts w:ascii="Arial" w:hAnsi="Arial" w:cs="Arial"/>
                <w:sz w:val="22"/>
                <w:szCs w:val="22"/>
              </w:rPr>
              <w:t>.</w:t>
            </w:r>
            <w:r>
              <w:rPr>
                <w:rFonts w:ascii="Arial" w:hAnsi="Arial" w:cs="Arial"/>
                <w:sz w:val="22"/>
                <w:szCs w:val="22"/>
              </w:rPr>
              <w:t xml:space="preserve"> </w:t>
            </w:r>
            <w:r w:rsidRPr="007119B2">
              <w:rPr>
                <w:rFonts w:ascii="Arial" w:hAnsi="Arial" w:cs="Arial"/>
                <w:sz w:val="22"/>
                <w:szCs w:val="22"/>
              </w:rPr>
              <w:t>(</w:t>
            </w:r>
            <w:proofErr w:type="spellStart"/>
            <w:r w:rsidRPr="007119B2">
              <w:rPr>
                <w:rFonts w:ascii="Arial" w:hAnsi="Arial" w:cs="Arial"/>
                <w:sz w:val="22"/>
                <w:szCs w:val="22"/>
              </w:rPr>
              <w:t>dBW</w:t>
            </w:r>
            <w:proofErr w:type="spellEnd"/>
            <w:r w:rsidRPr="007119B2">
              <w:rPr>
                <w:rFonts w:ascii="Arial" w:hAnsi="Arial" w:cs="Arial"/>
                <w:sz w:val="22"/>
                <w:szCs w:val="22"/>
              </w:rPr>
              <w:t>/Hz)</w:t>
            </w:r>
          </w:p>
        </w:tc>
        <w:tc>
          <w:tcPr>
            <w:tcW w:w="2621" w:type="dxa"/>
            <w:gridSpan w:val="3"/>
          </w:tcPr>
          <w:p w14:paraId="521B549B" w14:textId="77777777" w:rsidR="007119B2" w:rsidRPr="00A97589" w:rsidRDefault="007119B2">
            <w:pPr>
              <w:rPr>
                <w:rFonts w:ascii="Arial" w:hAnsi="Arial" w:cs="Arial"/>
                <w:sz w:val="22"/>
                <w:szCs w:val="22"/>
              </w:rPr>
            </w:pPr>
          </w:p>
        </w:tc>
        <w:tc>
          <w:tcPr>
            <w:tcW w:w="2621" w:type="dxa"/>
            <w:gridSpan w:val="3"/>
            <w:shd w:val="clear" w:color="auto" w:fill="D9E2F3" w:themeFill="accent1" w:themeFillTint="33"/>
            <w:vAlign w:val="center"/>
          </w:tcPr>
          <w:p w14:paraId="7D899BBE" w14:textId="00A44C74" w:rsidR="007119B2" w:rsidRPr="00A97589" w:rsidRDefault="00164BDD" w:rsidP="0021554B">
            <w:pPr>
              <w:rPr>
                <w:rFonts w:ascii="Arial" w:hAnsi="Arial" w:cs="Arial"/>
                <w:sz w:val="22"/>
                <w:szCs w:val="22"/>
              </w:rPr>
            </w:pPr>
            <w:r w:rsidRPr="00164BDD">
              <w:rPr>
                <w:rFonts w:ascii="Arial" w:hAnsi="Arial" w:cs="Arial"/>
                <w:sz w:val="22"/>
                <w:szCs w:val="22"/>
              </w:rPr>
              <w:t>30. Sensibilidad (dBm)</w:t>
            </w:r>
          </w:p>
        </w:tc>
        <w:tc>
          <w:tcPr>
            <w:tcW w:w="2622" w:type="dxa"/>
            <w:gridSpan w:val="2"/>
          </w:tcPr>
          <w:p w14:paraId="2328B545" w14:textId="77777777" w:rsidR="007119B2" w:rsidRPr="00A97589" w:rsidRDefault="007119B2">
            <w:pPr>
              <w:rPr>
                <w:rFonts w:ascii="Arial" w:hAnsi="Arial" w:cs="Arial"/>
                <w:sz w:val="22"/>
                <w:szCs w:val="22"/>
              </w:rPr>
            </w:pPr>
          </w:p>
        </w:tc>
      </w:tr>
      <w:tr w:rsidR="007119B2" w:rsidRPr="00A97589" w14:paraId="653ADEC2" w14:textId="77777777" w:rsidTr="00795C43">
        <w:tc>
          <w:tcPr>
            <w:tcW w:w="2621" w:type="dxa"/>
            <w:shd w:val="clear" w:color="auto" w:fill="D9E2F3" w:themeFill="accent1" w:themeFillTint="33"/>
            <w:vAlign w:val="center"/>
          </w:tcPr>
          <w:p w14:paraId="6F82F50C" w14:textId="444394A5" w:rsidR="007119B2" w:rsidRPr="007119B2" w:rsidRDefault="007119B2" w:rsidP="0021554B">
            <w:pPr>
              <w:rPr>
                <w:rFonts w:ascii="Arial" w:hAnsi="Arial" w:cs="Arial"/>
                <w:sz w:val="22"/>
                <w:szCs w:val="22"/>
              </w:rPr>
            </w:pPr>
            <w:r w:rsidRPr="007119B2">
              <w:rPr>
                <w:rFonts w:ascii="Arial" w:hAnsi="Arial" w:cs="Arial"/>
                <w:sz w:val="22"/>
                <w:szCs w:val="22"/>
              </w:rPr>
              <w:t xml:space="preserve">23. </w:t>
            </w:r>
            <w:proofErr w:type="spellStart"/>
            <w:r w:rsidRPr="007119B2">
              <w:rPr>
                <w:rFonts w:ascii="Arial" w:hAnsi="Arial" w:cs="Arial"/>
                <w:sz w:val="22"/>
                <w:szCs w:val="22"/>
              </w:rPr>
              <w:t>Pmin</w:t>
            </w:r>
            <w:proofErr w:type="spellEnd"/>
            <w:r w:rsidRPr="007119B2">
              <w:rPr>
                <w:rFonts w:ascii="Arial" w:hAnsi="Arial" w:cs="Arial"/>
                <w:sz w:val="22"/>
                <w:szCs w:val="22"/>
              </w:rPr>
              <w:t xml:space="preserve"> (</w:t>
            </w:r>
            <w:proofErr w:type="spellStart"/>
            <w:r w:rsidRPr="007119B2">
              <w:rPr>
                <w:rFonts w:ascii="Arial" w:hAnsi="Arial" w:cs="Arial"/>
                <w:sz w:val="22"/>
                <w:szCs w:val="22"/>
              </w:rPr>
              <w:t>dBW</w:t>
            </w:r>
            <w:proofErr w:type="spellEnd"/>
            <w:r w:rsidRPr="007119B2">
              <w:rPr>
                <w:rFonts w:ascii="Arial" w:hAnsi="Arial" w:cs="Arial"/>
                <w:sz w:val="22"/>
                <w:szCs w:val="22"/>
              </w:rPr>
              <w:t>)</w:t>
            </w:r>
          </w:p>
        </w:tc>
        <w:tc>
          <w:tcPr>
            <w:tcW w:w="2621" w:type="dxa"/>
            <w:gridSpan w:val="3"/>
          </w:tcPr>
          <w:p w14:paraId="0DFFC9AB" w14:textId="77777777" w:rsidR="007119B2" w:rsidRPr="00A97589" w:rsidRDefault="007119B2">
            <w:pPr>
              <w:rPr>
                <w:rFonts w:ascii="Arial" w:hAnsi="Arial" w:cs="Arial"/>
                <w:sz w:val="22"/>
                <w:szCs w:val="22"/>
              </w:rPr>
            </w:pPr>
          </w:p>
        </w:tc>
        <w:tc>
          <w:tcPr>
            <w:tcW w:w="2621" w:type="dxa"/>
            <w:gridSpan w:val="3"/>
            <w:shd w:val="clear" w:color="auto" w:fill="D9E2F3" w:themeFill="accent1" w:themeFillTint="33"/>
            <w:vAlign w:val="center"/>
          </w:tcPr>
          <w:p w14:paraId="28E865C9" w14:textId="7C53F56E" w:rsidR="007119B2" w:rsidRPr="00A97589" w:rsidRDefault="00164BDD" w:rsidP="0021554B">
            <w:pPr>
              <w:rPr>
                <w:rFonts w:ascii="Arial" w:hAnsi="Arial" w:cs="Arial"/>
                <w:sz w:val="22"/>
                <w:szCs w:val="22"/>
              </w:rPr>
            </w:pPr>
            <w:r w:rsidRPr="00164BDD">
              <w:rPr>
                <w:rFonts w:ascii="Arial" w:hAnsi="Arial" w:cs="Arial"/>
                <w:sz w:val="22"/>
                <w:szCs w:val="22"/>
              </w:rPr>
              <w:t>31. T/I (dB)</w:t>
            </w:r>
          </w:p>
        </w:tc>
        <w:tc>
          <w:tcPr>
            <w:tcW w:w="2622" w:type="dxa"/>
            <w:gridSpan w:val="2"/>
          </w:tcPr>
          <w:p w14:paraId="7695A07D" w14:textId="77777777" w:rsidR="007119B2" w:rsidRPr="00A97589" w:rsidRDefault="007119B2">
            <w:pPr>
              <w:rPr>
                <w:rFonts w:ascii="Arial" w:hAnsi="Arial" w:cs="Arial"/>
                <w:sz w:val="22"/>
                <w:szCs w:val="22"/>
              </w:rPr>
            </w:pPr>
          </w:p>
        </w:tc>
      </w:tr>
      <w:tr w:rsidR="007119B2" w:rsidRPr="00A97589" w14:paraId="232C3A1A" w14:textId="77777777" w:rsidTr="00795C43">
        <w:tc>
          <w:tcPr>
            <w:tcW w:w="2621" w:type="dxa"/>
            <w:shd w:val="clear" w:color="auto" w:fill="D9E2F3" w:themeFill="accent1" w:themeFillTint="33"/>
            <w:vAlign w:val="center"/>
          </w:tcPr>
          <w:p w14:paraId="573E62CA" w14:textId="3F5DCB44" w:rsidR="007119B2" w:rsidRPr="007119B2" w:rsidRDefault="007119B2" w:rsidP="0021554B">
            <w:pPr>
              <w:rPr>
                <w:rFonts w:ascii="Arial" w:hAnsi="Arial" w:cs="Arial"/>
                <w:sz w:val="22"/>
                <w:szCs w:val="22"/>
              </w:rPr>
            </w:pPr>
            <w:r w:rsidRPr="007119B2">
              <w:rPr>
                <w:rFonts w:ascii="Arial" w:hAnsi="Arial" w:cs="Arial"/>
                <w:sz w:val="22"/>
                <w:szCs w:val="22"/>
              </w:rPr>
              <w:t>24. Densidad Potencia</w:t>
            </w:r>
            <w:r w:rsidR="00164BDD">
              <w:rPr>
                <w:rFonts w:ascii="Arial" w:hAnsi="Arial" w:cs="Arial"/>
                <w:sz w:val="22"/>
                <w:szCs w:val="22"/>
              </w:rPr>
              <w:t xml:space="preserve"> </w:t>
            </w:r>
            <w:r w:rsidRPr="007119B2">
              <w:rPr>
                <w:rFonts w:ascii="Arial" w:hAnsi="Arial" w:cs="Arial"/>
                <w:sz w:val="22"/>
                <w:szCs w:val="22"/>
              </w:rPr>
              <w:t>min</w:t>
            </w:r>
            <w:r w:rsidR="00164BDD">
              <w:rPr>
                <w:rFonts w:ascii="Arial" w:hAnsi="Arial" w:cs="Arial"/>
                <w:sz w:val="22"/>
                <w:szCs w:val="22"/>
              </w:rPr>
              <w:t>.</w:t>
            </w:r>
            <w:r>
              <w:rPr>
                <w:rFonts w:ascii="Arial" w:hAnsi="Arial" w:cs="Arial"/>
                <w:sz w:val="22"/>
                <w:szCs w:val="22"/>
              </w:rPr>
              <w:t xml:space="preserve"> </w:t>
            </w:r>
            <w:r w:rsidRPr="007119B2">
              <w:rPr>
                <w:rFonts w:ascii="Arial" w:hAnsi="Arial" w:cs="Arial"/>
                <w:sz w:val="22"/>
                <w:szCs w:val="22"/>
              </w:rPr>
              <w:t>(</w:t>
            </w:r>
            <w:proofErr w:type="spellStart"/>
            <w:r w:rsidRPr="007119B2">
              <w:rPr>
                <w:rFonts w:ascii="Arial" w:hAnsi="Arial" w:cs="Arial"/>
                <w:sz w:val="22"/>
                <w:szCs w:val="22"/>
              </w:rPr>
              <w:t>dBW</w:t>
            </w:r>
            <w:proofErr w:type="spellEnd"/>
            <w:r w:rsidRPr="007119B2">
              <w:rPr>
                <w:rFonts w:ascii="Arial" w:hAnsi="Arial" w:cs="Arial"/>
                <w:sz w:val="22"/>
                <w:szCs w:val="22"/>
              </w:rPr>
              <w:t>/Hz)</w:t>
            </w:r>
          </w:p>
        </w:tc>
        <w:tc>
          <w:tcPr>
            <w:tcW w:w="2621" w:type="dxa"/>
            <w:gridSpan w:val="3"/>
          </w:tcPr>
          <w:p w14:paraId="0F60D3F9" w14:textId="77777777" w:rsidR="007119B2" w:rsidRPr="00A97589" w:rsidRDefault="007119B2">
            <w:pPr>
              <w:rPr>
                <w:rFonts w:ascii="Arial" w:hAnsi="Arial" w:cs="Arial"/>
                <w:sz w:val="22"/>
                <w:szCs w:val="22"/>
              </w:rPr>
            </w:pPr>
          </w:p>
        </w:tc>
        <w:tc>
          <w:tcPr>
            <w:tcW w:w="2621" w:type="dxa"/>
            <w:gridSpan w:val="3"/>
            <w:shd w:val="clear" w:color="auto" w:fill="D9E2F3" w:themeFill="accent1" w:themeFillTint="33"/>
            <w:vAlign w:val="center"/>
          </w:tcPr>
          <w:p w14:paraId="10B0C336" w14:textId="60A67AB0" w:rsidR="007119B2" w:rsidRPr="00A97589" w:rsidRDefault="00164BDD" w:rsidP="0021554B">
            <w:pPr>
              <w:rPr>
                <w:rFonts w:ascii="Arial" w:hAnsi="Arial" w:cs="Arial"/>
                <w:sz w:val="22"/>
                <w:szCs w:val="22"/>
              </w:rPr>
            </w:pPr>
            <w:r w:rsidRPr="00164BDD">
              <w:rPr>
                <w:rFonts w:ascii="Arial" w:hAnsi="Arial" w:cs="Arial"/>
                <w:sz w:val="22"/>
                <w:szCs w:val="22"/>
              </w:rPr>
              <w:t>32. C/I (dB)</w:t>
            </w:r>
          </w:p>
        </w:tc>
        <w:tc>
          <w:tcPr>
            <w:tcW w:w="2622" w:type="dxa"/>
            <w:gridSpan w:val="2"/>
          </w:tcPr>
          <w:p w14:paraId="683DBA98" w14:textId="77777777" w:rsidR="007119B2" w:rsidRPr="00A97589" w:rsidRDefault="007119B2">
            <w:pPr>
              <w:rPr>
                <w:rFonts w:ascii="Arial" w:hAnsi="Arial" w:cs="Arial"/>
                <w:sz w:val="22"/>
                <w:szCs w:val="22"/>
              </w:rPr>
            </w:pPr>
          </w:p>
        </w:tc>
      </w:tr>
      <w:tr w:rsidR="007119B2" w:rsidRPr="00A97589" w14:paraId="5B1942C0" w14:textId="77777777" w:rsidTr="00795C43">
        <w:tc>
          <w:tcPr>
            <w:tcW w:w="2621" w:type="dxa"/>
            <w:shd w:val="clear" w:color="auto" w:fill="D9E2F3" w:themeFill="accent1" w:themeFillTint="33"/>
            <w:vAlign w:val="center"/>
          </w:tcPr>
          <w:p w14:paraId="69CE18DB" w14:textId="34D816FE" w:rsidR="007119B2" w:rsidRPr="007119B2" w:rsidRDefault="007119B2" w:rsidP="0021554B">
            <w:pPr>
              <w:rPr>
                <w:rFonts w:ascii="Arial" w:hAnsi="Arial" w:cs="Arial"/>
                <w:sz w:val="22"/>
                <w:szCs w:val="22"/>
              </w:rPr>
            </w:pPr>
            <w:r w:rsidRPr="007119B2">
              <w:rPr>
                <w:rFonts w:ascii="Arial" w:hAnsi="Arial" w:cs="Arial"/>
                <w:sz w:val="22"/>
                <w:szCs w:val="22"/>
              </w:rPr>
              <w:t>25. Canal de Transmisión</w:t>
            </w:r>
            <w:r>
              <w:rPr>
                <w:rFonts w:ascii="Arial" w:hAnsi="Arial" w:cs="Arial"/>
                <w:sz w:val="22"/>
                <w:szCs w:val="22"/>
              </w:rPr>
              <w:t xml:space="preserve"> </w:t>
            </w:r>
            <w:r w:rsidRPr="007119B2">
              <w:rPr>
                <w:rFonts w:ascii="Arial" w:hAnsi="Arial" w:cs="Arial"/>
                <w:sz w:val="22"/>
                <w:szCs w:val="22"/>
              </w:rPr>
              <w:t>(GHz)</w:t>
            </w:r>
          </w:p>
        </w:tc>
        <w:tc>
          <w:tcPr>
            <w:tcW w:w="2621" w:type="dxa"/>
            <w:gridSpan w:val="3"/>
          </w:tcPr>
          <w:p w14:paraId="229C7D53" w14:textId="77777777" w:rsidR="007119B2" w:rsidRPr="00A97589" w:rsidRDefault="007119B2">
            <w:pPr>
              <w:rPr>
                <w:rFonts w:ascii="Arial" w:hAnsi="Arial" w:cs="Arial"/>
                <w:sz w:val="22"/>
                <w:szCs w:val="22"/>
              </w:rPr>
            </w:pPr>
          </w:p>
        </w:tc>
        <w:tc>
          <w:tcPr>
            <w:tcW w:w="2621" w:type="dxa"/>
            <w:gridSpan w:val="3"/>
            <w:shd w:val="clear" w:color="auto" w:fill="D9E2F3" w:themeFill="accent1" w:themeFillTint="33"/>
            <w:vAlign w:val="center"/>
          </w:tcPr>
          <w:p w14:paraId="6880A4FA" w14:textId="08B30307" w:rsidR="007119B2" w:rsidRPr="00A97589" w:rsidRDefault="00164BDD" w:rsidP="0021554B">
            <w:pPr>
              <w:rPr>
                <w:rFonts w:ascii="Arial" w:hAnsi="Arial" w:cs="Arial"/>
                <w:sz w:val="22"/>
                <w:szCs w:val="22"/>
              </w:rPr>
            </w:pPr>
            <w:r w:rsidRPr="00164BDD">
              <w:rPr>
                <w:rFonts w:ascii="Arial" w:hAnsi="Arial" w:cs="Arial"/>
                <w:sz w:val="22"/>
                <w:szCs w:val="22"/>
              </w:rPr>
              <w:t>33. C/N (dB)</w:t>
            </w:r>
          </w:p>
        </w:tc>
        <w:tc>
          <w:tcPr>
            <w:tcW w:w="2622" w:type="dxa"/>
            <w:gridSpan w:val="2"/>
          </w:tcPr>
          <w:p w14:paraId="2A460422" w14:textId="77777777" w:rsidR="007119B2" w:rsidRPr="00A97589" w:rsidRDefault="007119B2">
            <w:pPr>
              <w:rPr>
                <w:rFonts w:ascii="Arial" w:hAnsi="Arial" w:cs="Arial"/>
                <w:sz w:val="22"/>
                <w:szCs w:val="22"/>
              </w:rPr>
            </w:pPr>
          </w:p>
        </w:tc>
      </w:tr>
      <w:tr w:rsidR="007119B2" w:rsidRPr="00A97589" w14:paraId="60861FC5" w14:textId="77777777" w:rsidTr="00795C43">
        <w:tc>
          <w:tcPr>
            <w:tcW w:w="2621" w:type="dxa"/>
            <w:shd w:val="clear" w:color="auto" w:fill="D9E2F3" w:themeFill="accent1" w:themeFillTint="33"/>
            <w:vAlign w:val="center"/>
          </w:tcPr>
          <w:p w14:paraId="7C47ED9E" w14:textId="37645541" w:rsidR="007119B2" w:rsidRPr="007119B2" w:rsidRDefault="007119B2" w:rsidP="0021554B">
            <w:pPr>
              <w:rPr>
                <w:rFonts w:ascii="Arial" w:hAnsi="Arial" w:cs="Arial"/>
                <w:sz w:val="22"/>
                <w:szCs w:val="22"/>
              </w:rPr>
            </w:pPr>
            <w:r w:rsidRPr="007119B2">
              <w:rPr>
                <w:rFonts w:ascii="Arial" w:hAnsi="Arial" w:cs="Arial"/>
                <w:sz w:val="22"/>
                <w:szCs w:val="22"/>
              </w:rPr>
              <w:t>26. Tipo y niveles de</w:t>
            </w:r>
            <w:r>
              <w:rPr>
                <w:rFonts w:ascii="Arial" w:hAnsi="Arial" w:cs="Arial"/>
                <w:sz w:val="22"/>
                <w:szCs w:val="22"/>
              </w:rPr>
              <w:t xml:space="preserve"> </w:t>
            </w:r>
            <w:r w:rsidRPr="007119B2">
              <w:rPr>
                <w:rFonts w:ascii="Arial" w:hAnsi="Arial" w:cs="Arial"/>
                <w:sz w:val="22"/>
                <w:szCs w:val="22"/>
              </w:rPr>
              <w:t>modulación</w:t>
            </w:r>
          </w:p>
        </w:tc>
        <w:tc>
          <w:tcPr>
            <w:tcW w:w="2621" w:type="dxa"/>
            <w:gridSpan w:val="3"/>
          </w:tcPr>
          <w:p w14:paraId="6E73CA0C" w14:textId="77777777" w:rsidR="007119B2" w:rsidRPr="00A97589" w:rsidRDefault="007119B2">
            <w:pPr>
              <w:rPr>
                <w:rFonts w:ascii="Arial" w:hAnsi="Arial" w:cs="Arial"/>
                <w:sz w:val="22"/>
                <w:szCs w:val="22"/>
              </w:rPr>
            </w:pPr>
          </w:p>
        </w:tc>
        <w:tc>
          <w:tcPr>
            <w:tcW w:w="2621" w:type="dxa"/>
            <w:gridSpan w:val="3"/>
            <w:shd w:val="clear" w:color="auto" w:fill="D9E2F3" w:themeFill="accent1" w:themeFillTint="33"/>
            <w:vAlign w:val="center"/>
          </w:tcPr>
          <w:p w14:paraId="6B1B0DBE" w14:textId="165E0437" w:rsidR="007119B2" w:rsidRPr="00A97589" w:rsidRDefault="00164BDD" w:rsidP="0021554B">
            <w:pPr>
              <w:rPr>
                <w:rFonts w:ascii="Arial" w:hAnsi="Arial" w:cs="Arial"/>
                <w:sz w:val="22"/>
                <w:szCs w:val="22"/>
              </w:rPr>
            </w:pPr>
            <w:r w:rsidRPr="00164BDD">
              <w:rPr>
                <w:rFonts w:ascii="Arial" w:hAnsi="Arial" w:cs="Arial"/>
                <w:sz w:val="22"/>
                <w:szCs w:val="22"/>
              </w:rPr>
              <w:t>Canal de Recepción (GHz)</w:t>
            </w:r>
          </w:p>
        </w:tc>
        <w:tc>
          <w:tcPr>
            <w:tcW w:w="2622" w:type="dxa"/>
            <w:gridSpan w:val="2"/>
          </w:tcPr>
          <w:p w14:paraId="07EB14B5" w14:textId="77777777" w:rsidR="007119B2" w:rsidRPr="00A97589" w:rsidRDefault="007119B2">
            <w:pPr>
              <w:rPr>
                <w:rFonts w:ascii="Arial" w:hAnsi="Arial" w:cs="Arial"/>
                <w:sz w:val="22"/>
                <w:szCs w:val="22"/>
              </w:rPr>
            </w:pPr>
          </w:p>
        </w:tc>
      </w:tr>
      <w:tr w:rsidR="007119B2" w:rsidRPr="00A97589" w14:paraId="7412826B" w14:textId="77777777" w:rsidTr="00795C43">
        <w:tc>
          <w:tcPr>
            <w:tcW w:w="2621" w:type="dxa"/>
            <w:shd w:val="clear" w:color="auto" w:fill="D9E2F3" w:themeFill="accent1" w:themeFillTint="33"/>
            <w:vAlign w:val="center"/>
          </w:tcPr>
          <w:p w14:paraId="353295F6" w14:textId="0086B9F6" w:rsidR="007119B2" w:rsidRPr="007119B2" w:rsidRDefault="007119B2" w:rsidP="0021554B">
            <w:pPr>
              <w:rPr>
                <w:rFonts w:ascii="Arial" w:hAnsi="Arial" w:cs="Arial"/>
                <w:sz w:val="22"/>
                <w:szCs w:val="22"/>
              </w:rPr>
            </w:pPr>
            <w:r w:rsidRPr="007119B2">
              <w:rPr>
                <w:rFonts w:ascii="Arial" w:hAnsi="Arial" w:cs="Arial"/>
                <w:sz w:val="22"/>
                <w:szCs w:val="22"/>
              </w:rPr>
              <w:t>27. Clase de estación</w:t>
            </w:r>
          </w:p>
        </w:tc>
        <w:tc>
          <w:tcPr>
            <w:tcW w:w="2621" w:type="dxa"/>
            <w:gridSpan w:val="3"/>
          </w:tcPr>
          <w:p w14:paraId="70AFCE9D" w14:textId="77777777" w:rsidR="007119B2" w:rsidRPr="00A97589" w:rsidRDefault="007119B2">
            <w:pPr>
              <w:rPr>
                <w:rFonts w:ascii="Arial" w:hAnsi="Arial" w:cs="Arial"/>
                <w:sz w:val="22"/>
                <w:szCs w:val="22"/>
              </w:rPr>
            </w:pPr>
          </w:p>
        </w:tc>
        <w:tc>
          <w:tcPr>
            <w:tcW w:w="2621" w:type="dxa"/>
            <w:gridSpan w:val="3"/>
            <w:shd w:val="clear" w:color="auto" w:fill="D9E2F3" w:themeFill="accent1" w:themeFillTint="33"/>
            <w:vAlign w:val="center"/>
          </w:tcPr>
          <w:p w14:paraId="23964B7B" w14:textId="05F54A6F" w:rsidR="007119B2" w:rsidRPr="00A97589" w:rsidRDefault="00164BDD" w:rsidP="0021554B">
            <w:pPr>
              <w:rPr>
                <w:rFonts w:ascii="Arial" w:hAnsi="Arial" w:cs="Arial"/>
                <w:sz w:val="22"/>
                <w:szCs w:val="22"/>
              </w:rPr>
            </w:pPr>
            <w:r w:rsidRPr="00164BDD">
              <w:rPr>
                <w:rFonts w:ascii="Arial" w:hAnsi="Arial" w:cs="Arial"/>
                <w:sz w:val="22"/>
                <w:szCs w:val="22"/>
              </w:rPr>
              <w:t>Tipo y niveles de modulación</w:t>
            </w:r>
          </w:p>
        </w:tc>
        <w:tc>
          <w:tcPr>
            <w:tcW w:w="2622" w:type="dxa"/>
            <w:gridSpan w:val="2"/>
          </w:tcPr>
          <w:p w14:paraId="57DA7DA2" w14:textId="77777777" w:rsidR="007119B2" w:rsidRPr="00A97589" w:rsidRDefault="007119B2">
            <w:pPr>
              <w:rPr>
                <w:rFonts w:ascii="Arial" w:hAnsi="Arial" w:cs="Arial"/>
                <w:sz w:val="22"/>
                <w:szCs w:val="22"/>
              </w:rPr>
            </w:pPr>
          </w:p>
        </w:tc>
      </w:tr>
      <w:tr w:rsidR="0021554B" w:rsidRPr="00A97589" w14:paraId="30A77B51" w14:textId="77777777" w:rsidTr="00795C43">
        <w:tc>
          <w:tcPr>
            <w:tcW w:w="2621" w:type="dxa"/>
            <w:vMerge w:val="restart"/>
            <w:shd w:val="clear" w:color="auto" w:fill="D9E2F3" w:themeFill="accent1" w:themeFillTint="33"/>
            <w:vAlign w:val="center"/>
          </w:tcPr>
          <w:p w14:paraId="0B7E6026" w14:textId="13DB35DD" w:rsidR="0021554B" w:rsidRPr="007119B2" w:rsidRDefault="0021554B" w:rsidP="0021554B">
            <w:pPr>
              <w:rPr>
                <w:rFonts w:ascii="Arial" w:hAnsi="Arial" w:cs="Arial"/>
                <w:sz w:val="22"/>
                <w:szCs w:val="22"/>
              </w:rPr>
            </w:pPr>
            <w:r w:rsidRPr="007119B2">
              <w:rPr>
                <w:rFonts w:ascii="Arial" w:hAnsi="Arial" w:cs="Arial"/>
                <w:sz w:val="22"/>
                <w:szCs w:val="22"/>
              </w:rPr>
              <w:t>28. Naturaleza del servicio</w:t>
            </w:r>
          </w:p>
        </w:tc>
        <w:tc>
          <w:tcPr>
            <w:tcW w:w="2621" w:type="dxa"/>
            <w:gridSpan w:val="3"/>
            <w:vMerge w:val="restart"/>
          </w:tcPr>
          <w:p w14:paraId="0A3B5312" w14:textId="77777777" w:rsidR="0021554B" w:rsidRPr="00A97589" w:rsidRDefault="0021554B">
            <w:pPr>
              <w:rPr>
                <w:rFonts w:ascii="Arial" w:hAnsi="Arial" w:cs="Arial"/>
                <w:sz w:val="22"/>
                <w:szCs w:val="22"/>
              </w:rPr>
            </w:pPr>
          </w:p>
        </w:tc>
        <w:tc>
          <w:tcPr>
            <w:tcW w:w="2621" w:type="dxa"/>
            <w:gridSpan w:val="3"/>
            <w:shd w:val="clear" w:color="auto" w:fill="D9E2F3" w:themeFill="accent1" w:themeFillTint="33"/>
            <w:vAlign w:val="center"/>
          </w:tcPr>
          <w:p w14:paraId="20EE9509" w14:textId="1C0C9B63" w:rsidR="0021554B" w:rsidRPr="00A97589" w:rsidRDefault="0021554B" w:rsidP="0021554B">
            <w:pPr>
              <w:rPr>
                <w:rFonts w:ascii="Arial" w:hAnsi="Arial" w:cs="Arial"/>
                <w:sz w:val="22"/>
                <w:szCs w:val="22"/>
              </w:rPr>
            </w:pPr>
            <w:r w:rsidRPr="00164BDD">
              <w:rPr>
                <w:rFonts w:ascii="Arial" w:hAnsi="Arial" w:cs="Arial"/>
                <w:sz w:val="22"/>
                <w:szCs w:val="22"/>
              </w:rPr>
              <w:t>Clase de estación</w:t>
            </w:r>
          </w:p>
        </w:tc>
        <w:tc>
          <w:tcPr>
            <w:tcW w:w="2622" w:type="dxa"/>
            <w:gridSpan w:val="2"/>
          </w:tcPr>
          <w:p w14:paraId="7BD83649" w14:textId="77777777" w:rsidR="0021554B" w:rsidRPr="00A97589" w:rsidRDefault="0021554B">
            <w:pPr>
              <w:rPr>
                <w:rFonts w:ascii="Arial" w:hAnsi="Arial" w:cs="Arial"/>
                <w:sz w:val="22"/>
                <w:szCs w:val="22"/>
              </w:rPr>
            </w:pPr>
          </w:p>
        </w:tc>
      </w:tr>
      <w:tr w:rsidR="0021554B" w:rsidRPr="00A97589" w14:paraId="09AF49D3" w14:textId="77777777" w:rsidTr="00795C43">
        <w:tc>
          <w:tcPr>
            <w:tcW w:w="2621" w:type="dxa"/>
            <w:vMerge/>
            <w:shd w:val="clear" w:color="auto" w:fill="D9E2F3" w:themeFill="accent1" w:themeFillTint="33"/>
          </w:tcPr>
          <w:p w14:paraId="1787D8B9" w14:textId="77777777" w:rsidR="0021554B" w:rsidRPr="007119B2" w:rsidRDefault="0021554B" w:rsidP="007119B2">
            <w:pPr>
              <w:jc w:val="both"/>
              <w:rPr>
                <w:rFonts w:ascii="Arial" w:hAnsi="Arial" w:cs="Arial"/>
                <w:sz w:val="22"/>
                <w:szCs w:val="22"/>
              </w:rPr>
            </w:pPr>
          </w:p>
        </w:tc>
        <w:tc>
          <w:tcPr>
            <w:tcW w:w="2621" w:type="dxa"/>
            <w:gridSpan w:val="3"/>
            <w:vMerge/>
          </w:tcPr>
          <w:p w14:paraId="5191EA27" w14:textId="77777777" w:rsidR="0021554B" w:rsidRPr="00A97589" w:rsidRDefault="0021554B">
            <w:pPr>
              <w:rPr>
                <w:rFonts w:ascii="Arial" w:hAnsi="Arial" w:cs="Arial"/>
                <w:sz w:val="22"/>
                <w:szCs w:val="22"/>
              </w:rPr>
            </w:pPr>
          </w:p>
        </w:tc>
        <w:tc>
          <w:tcPr>
            <w:tcW w:w="2621" w:type="dxa"/>
            <w:gridSpan w:val="3"/>
            <w:shd w:val="clear" w:color="auto" w:fill="D9E2F3" w:themeFill="accent1" w:themeFillTint="33"/>
            <w:vAlign w:val="center"/>
          </w:tcPr>
          <w:p w14:paraId="65D0B5CE" w14:textId="71B1DF13" w:rsidR="0021554B" w:rsidRPr="00164BDD" w:rsidRDefault="0021554B" w:rsidP="0021554B">
            <w:pPr>
              <w:rPr>
                <w:rFonts w:ascii="Arial" w:hAnsi="Arial" w:cs="Arial"/>
                <w:sz w:val="22"/>
                <w:szCs w:val="22"/>
              </w:rPr>
            </w:pPr>
            <w:r w:rsidRPr="0021554B">
              <w:rPr>
                <w:rFonts w:ascii="Arial" w:hAnsi="Arial" w:cs="Arial"/>
                <w:sz w:val="22"/>
                <w:szCs w:val="22"/>
              </w:rPr>
              <w:t>Naturaleza del servicio</w:t>
            </w:r>
          </w:p>
        </w:tc>
        <w:tc>
          <w:tcPr>
            <w:tcW w:w="2622" w:type="dxa"/>
            <w:gridSpan w:val="2"/>
          </w:tcPr>
          <w:p w14:paraId="12DB7F4C" w14:textId="77777777" w:rsidR="0021554B" w:rsidRPr="00A97589" w:rsidRDefault="0021554B">
            <w:pPr>
              <w:rPr>
                <w:rFonts w:ascii="Arial" w:hAnsi="Arial" w:cs="Arial"/>
                <w:sz w:val="22"/>
                <w:szCs w:val="22"/>
              </w:rPr>
            </w:pPr>
          </w:p>
        </w:tc>
      </w:tr>
    </w:tbl>
    <w:p w14:paraId="0FCDAB4A" w14:textId="77777777" w:rsidR="00157A68" w:rsidRDefault="00157A68" w:rsidP="0021554B">
      <w:pPr>
        <w:autoSpaceDE w:val="0"/>
        <w:autoSpaceDN w:val="0"/>
        <w:adjustRightInd w:val="0"/>
        <w:spacing w:line="276" w:lineRule="auto"/>
        <w:ind w:left="567"/>
        <w:jc w:val="both"/>
        <w:rPr>
          <w:rFonts w:ascii="Arial" w:hAnsi="Arial" w:cs="Arial"/>
          <w:b/>
          <w:bCs/>
          <w:color w:val="000000"/>
          <w:kern w:val="0"/>
          <w:sz w:val="22"/>
          <w:szCs w:val="22"/>
        </w:rPr>
      </w:pPr>
    </w:p>
    <w:p w14:paraId="2E2E77B5" w14:textId="3C72810D" w:rsidR="0021554B" w:rsidRPr="008D0531" w:rsidRDefault="0021554B" w:rsidP="0021554B">
      <w:pPr>
        <w:autoSpaceDE w:val="0"/>
        <w:autoSpaceDN w:val="0"/>
        <w:adjustRightInd w:val="0"/>
        <w:spacing w:line="276" w:lineRule="auto"/>
        <w:ind w:left="567"/>
        <w:jc w:val="both"/>
        <w:rPr>
          <w:rFonts w:ascii="Arial" w:hAnsi="Arial" w:cs="Arial"/>
          <w:b/>
          <w:bCs/>
          <w:i/>
          <w:iCs/>
          <w:color w:val="000000"/>
          <w:kern w:val="0"/>
          <w:sz w:val="22"/>
          <w:szCs w:val="22"/>
        </w:rPr>
      </w:pPr>
      <w:r w:rsidRPr="008D0531">
        <w:rPr>
          <w:rFonts w:ascii="Arial" w:hAnsi="Arial" w:cs="Arial"/>
          <w:b/>
          <w:bCs/>
          <w:i/>
          <w:iCs/>
          <w:color w:val="000000"/>
          <w:kern w:val="0"/>
          <w:sz w:val="22"/>
          <w:szCs w:val="22"/>
        </w:rPr>
        <w:t>Notas:</w:t>
      </w:r>
    </w:p>
    <w:p w14:paraId="096FB4D6" w14:textId="77777777" w:rsidR="0021554B" w:rsidRPr="008D0531" w:rsidRDefault="0021554B" w:rsidP="005957DE">
      <w:pPr>
        <w:pStyle w:val="Prrafodelista"/>
        <w:numPr>
          <w:ilvl w:val="0"/>
          <w:numId w:val="2"/>
        </w:numPr>
        <w:autoSpaceDE w:val="0"/>
        <w:autoSpaceDN w:val="0"/>
        <w:adjustRightInd w:val="0"/>
        <w:spacing w:line="276" w:lineRule="auto"/>
        <w:jc w:val="both"/>
        <w:rPr>
          <w:rFonts w:ascii="Arial" w:hAnsi="Arial" w:cs="Arial"/>
          <w:i/>
          <w:iCs/>
          <w:color w:val="000000"/>
          <w:kern w:val="0"/>
          <w:sz w:val="22"/>
          <w:szCs w:val="22"/>
        </w:rPr>
      </w:pPr>
      <w:r w:rsidRPr="008D0531">
        <w:rPr>
          <w:rFonts w:ascii="Arial" w:hAnsi="Arial" w:cs="Arial"/>
          <w:i/>
          <w:iCs/>
          <w:color w:val="000000"/>
          <w:kern w:val="0"/>
          <w:sz w:val="22"/>
          <w:szCs w:val="22"/>
        </w:rPr>
        <w:t>Nombre de la estación: nombre genérico que se haya dispuesto para la estación.</w:t>
      </w:r>
    </w:p>
    <w:p w14:paraId="2E32821A" w14:textId="0F0B3E3B" w:rsidR="0021554B" w:rsidRPr="008D0531" w:rsidRDefault="0021554B" w:rsidP="005957DE">
      <w:pPr>
        <w:pStyle w:val="Prrafodelista"/>
        <w:numPr>
          <w:ilvl w:val="0"/>
          <w:numId w:val="2"/>
        </w:numPr>
        <w:autoSpaceDE w:val="0"/>
        <w:autoSpaceDN w:val="0"/>
        <w:adjustRightInd w:val="0"/>
        <w:spacing w:line="276" w:lineRule="auto"/>
        <w:jc w:val="both"/>
        <w:rPr>
          <w:rFonts w:ascii="Arial" w:hAnsi="Arial" w:cs="Arial"/>
          <w:i/>
          <w:iCs/>
          <w:color w:val="000000"/>
          <w:kern w:val="0"/>
          <w:sz w:val="22"/>
          <w:szCs w:val="22"/>
        </w:rPr>
      </w:pPr>
      <w:r w:rsidRPr="008D0531">
        <w:rPr>
          <w:rFonts w:ascii="Arial" w:hAnsi="Arial" w:cs="Arial"/>
          <w:i/>
          <w:iCs/>
          <w:color w:val="000000"/>
          <w:kern w:val="0"/>
          <w:sz w:val="22"/>
          <w:szCs w:val="22"/>
        </w:rPr>
        <w:t xml:space="preserve">Nombre del satélite ante UIT: estación espacial asociada o satélite registrado en la UIT (Unión Internacional de Telecomunicaciones), más información en </w:t>
      </w:r>
      <w:hyperlink r:id="rId9" w:history="1">
        <w:r w:rsidRPr="008D0531">
          <w:rPr>
            <w:rStyle w:val="Hipervnculo"/>
            <w:rFonts w:ascii="Arial" w:hAnsi="Arial" w:cs="Arial"/>
            <w:i/>
            <w:iCs/>
            <w:kern w:val="0"/>
            <w:sz w:val="22"/>
            <w:szCs w:val="22"/>
          </w:rPr>
          <w:t>https://www.itu.int/net/ITU-R/space/snl/bsearchb/spublication.asp</w:t>
        </w:r>
      </w:hyperlink>
    </w:p>
    <w:p w14:paraId="33EC8760" w14:textId="77777777" w:rsidR="0021554B" w:rsidRPr="008D0531" w:rsidRDefault="0021554B" w:rsidP="005957DE">
      <w:pPr>
        <w:pStyle w:val="Prrafodelista"/>
        <w:numPr>
          <w:ilvl w:val="0"/>
          <w:numId w:val="2"/>
        </w:numPr>
        <w:autoSpaceDE w:val="0"/>
        <w:autoSpaceDN w:val="0"/>
        <w:adjustRightInd w:val="0"/>
        <w:spacing w:line="276" w:lineRule="auto"/>
        <w:jc w:val="both"/>
        <w:rPr>
          <w:rFonts w:ascii="Arial" w:hAnsi="Arial" w:cs="Arial"/>
          <w:i/>
          <w:iCs/>
          <w:color w:val="000000"/>
          <w:kern w:val="0"/>
          <w:sz w:val="22"/>
          <w:szCs w:val="22"/>
        </w:rPr>
      </w:pPr>
      <w:r w:rsidRPr="008D0531">
        <w:rPr>
          <w:rFonts w:ascii="Arial" w:hAnsi="Arial" w:cs="Arial"/>
          <w:i/>
          <w:iCs/>
          <w:color w:val="000000"/>
          <w:kern w:val="0"/>
          <w:sz w:val="22"/>
          <w:szCs w:val="22"/>
        </w:rPr>
        <w:t>Número de referencia BR UIT y fecha publicación.</w:t>
      </w:r>
    </w:p>
    <w:p w14:paraId="297D0AB3" w14:textId="77777777" w:rsidR="0021554B" w:rsidRPr="008D0531" w:rsidRDefault="0021554B" w:rsidP="005957DE">
      <w:pPr>
        <w:pStyle w:val="Prrafodelista"/>
        <w:numPr>
          <w:ilvl w:val="0"/>
          <w:numId w:val="2"/>
        </w:numPr>
        <w:autoSpaceDE w:val="0"/>
        <w:autoSpaceDN w:val="0"/>
        <w:adjustRightInd w:val="0"/>
        <w:spacing w:line="276" w:lineRule="auto"/>
        <w:jc w:val="both"/>
        <w:rPr>
          <w:rFonts w:ascii="Arial" w:hAnsi="Arial" w:cs="Arial"/>
          <w:i/>
          <w:iCs/>
          <w:color w:val="000000"/>
          <w:kern w:val="0"/>
          <w:sz w:val="22"/>
          <w:szCs w:val="22"/>
        </w:rPr>
      </w:pPr>
      <w:r w:rsidRPr="008D0531">
        <w:rPr>
          <w:rFonts w:ascii="Arial" w:hAnsi="Arial" w:cs="Arial"/>
          <w:i/>
          <w:iCs/>
          <w:color w:val="000000"/>
          <w:kern w:val="0"/>
          <w:sz w:val="22"/>
          <w:szCs w:val="22"/>
        </w:rPr>
        <w:t>Servicio de radiocomunicación: Servicio Fijo por Satélite, Servicio Móvil por Satélite, Servicio de Radiodifusión por Satélite, entre otros, en consonancia con lo dispuesto para las bandas empleadas.</w:t>
      </w:r>
    </w:p>
    <w:p w14:paraId="21480AFE" w14:textId="77777777" w:rsidR="0021554B" w:rsidRPr="008D0531" w:rsidRDefault="0021554B" w:rsidP="005957DE">
      <w:pPr>
        <w:pStyle w:val="Prrafodelista"/>
        <w:numPr>
          <w:ilvl w:val="0"/>
          <w:numId w:val="2"/>
        </w:numPr>
        <w:autoSpaceDE w:val="0"/>
        <w:autoSpaceDN w:val="0"/>
        <w:adjustRightInd w:val="0"/>
        <w:spacing w:line="276" w:lineRule="auto"/>
        <w:jc w:val="both"/>
        <w:rPr>
          <w:rFonts w:ascii="Arial" w:hAnsi="Arial" w:cs="Arial"/>
          <w:i/>
          <w:iCs/>
          <w:color w:val="000000"/>
          <w:kern w:val="0"/>
          <w:sz w:val="22"/>
          <w:szCs w:val="22"/>
        </w:rPr>
      </w:pPr>
      <w:r w:rsidRPr="008D0531">
        <w:rPr>
          <w:rFonts w:ascii="Arial" w:hAnsi="Arial" w:cs="Arial"/>
          <w:i/>
          <w:iCs/>
          <w:color w:val="000000"/>
          <w:kern w:val="0"/>
          <w:sz w:val="22"/>
          <w:szCs w:val="22"/>
        </w:rPr>
        <w:t>Servicio aplicativo o uso pretendido: asociado con nomenclatura del Anexo I, deberá detallar el servicio o la razón para la cual se usará el recurso.</w:t>
      </w:r>
    </w:p>
    <w:p w14:paraId="3A420697" w14:textId="77777777" w:rsidR="0021554B" w:rsidRPr="008D0531" w:rsidRDefault="0021554B" w:rsidP="005957DE">
      <w:pPr>
        <w:pStyle w:val="Prrafodelista"/>
        <w:numPr>
          <w:ilvl w:val="0"/>
          <w:numId w:val="2"/>
        </w:numPr>
        <w:autoSpaceDE w:val="0"/>
        <w:autoSpaceDN w:val="0"/>
        <w:adjustRightInd w:val="0"/>
        <w:spacing w:line="276" w:lineRule="auto"/>
        <w:jc w:val="both"/>
        <w:rPr>
          <w:rFonts w:ascii="Arial" w:hAnsi="Arial" w:cs="Arial"/>
          <w:i/>
          <w:iCs/>
          <w:color w:val="000000"/>
          <w:kern w:val="0"/>
          <w:sz w:val="22"/>
          <w:szCs w:val="22"/>
        </w:rPr>
      </w:pPr>
      <w:r w:rsidRPr="008D0531">
        <w:rPr>
          <w:rFonts w:ascii="Arial" w:hAnsi="Arial" w:cs="Arial"/>
          <w:i/>
          <w:iCs/>
          <w:color w:val="000000"/>
          <w:kern w:val="0"/>
          <w:sz w:val="22"/>
          <w:szCs w:val="22"/>
        </w:rPr>
        <w:lastRenderedPageBreak/>
        <w:t>Latitud y Longitud: en formato de grados, minutos y segundo o en formato decimal con mínimo 6 cifras significativas (</w:t>
      </w:r>
      <w:proofErr w:type="spellStart"/>
      <w:proofErr w:type="gramStart"/>
      <w:r w:rsidRPr="008D0531">
        <w:rPr>
          <w:rFonts w:ascii="Arial" w:hAnsi="Arial" w:cs="Arial"/>
          <w:i/>
          <w:iCs/>
          <w:color w:val="000000"/>
          <w:kern w:val="0"/>
          <w:sz w:val="22"/>
          <w:szCs w:val="22"/>
        </w:rPr>
        <w:t>d.dddddd</w:t>
      </w:r>
      <w:proofErr w:type="gramEnd"/>
      <w:r w:rsidRPr="008D0531">
        <w:rPr>
          <w:rFonts w:ascii="Arial" w:hAnsi="Arial" w:cs="Arial"/>
          <w:i/>
          <w:iCs/>
          <w:color w:val="000000"/>
          <w:kern w:val="0"/>
          <w:sz w:val="22"/>
          <w:szCs w:val="22"/>
        </w:rPr>
        <w:t>°</w:t>
      </w:r>
      <w:proofErr w:type="spellEnd"/>
      <w:r w:rsidRPr="008D0531">
        <w:rPr>
          <w:rFonts w:ascii="Arial" w:hAnsi="Arial" w:cs="Arial"/>
          <w:i/>
          <w:iCs/>
          <w:color w:val="000000"/>
          <w:kern w:val="0"/>
          <w:sz w:val="22"/>
          <w:szCs w:val="22"/>
        </w:rPr>
        <w:t>) [datum WGS84].</w:t>
      </w:r>
    </w:p>
    <w:p w14:paraId="1D670B51" w14:textId="77777777" w:rsidR="0021554B" w:rsidRPr="008D0531" w:rsidRDefault="0021554B" w:rsidP="005957DE">
      <w:pPr>
        <w:pStyle w:val="Prrafodelista"/>
        <w:numPr>
          <w:ilvl w:val="0"/>
          <w:numId w:val="2"/>
        </w:numPr>
        <w:autoSpaceDE w:val="0"/>
        <w:autoSpaceDN w:val="0"/>
        <w:adjustRightInd w:val="0"/>
        <w:spacing w:line="276" w:lineRule="auto"/>
        <w:jc w:val="both"/>
        <w:rPr>
          <w:rFonts w:ascii="Arial" w:hAnsi="Arial" w:cs="Arial"/>
          <w:i/>
          <w:iCs/>
          <w:color w:val="000000"/>
          <w:kern w:val="0"/>
          <w:sz w:val="22"/>
          <w:szCs w:val="22"/>
        </w:rPr>
      </w:pPr>
      <w:r w:rsidRPr="008D0531">
        <w:rPr>
          <w:rFonts w:ascii="Arial" w:hAnsi="Arial" w:cs="Arial"/>
          <w:i/>
          <w:iCs/>
          <w:color w:val="000000"/>
          <w:kern w:val="0"/>
          <w:sz w:val="22"/>
          <w:szCs w:val="22"/>
        </w:rPr>
        <w:t>Tipo de satélite (GSO, NGSO): se refiere a satélites geoestacionarios o no geoestacionarios.</w:t>
      </w:r>
    </w:p>
    <w:p w14:paraId="7E2221FC" w14:textId="77777777" w:rsidR="0021554B" w:rsidRPr="008D0531" w:rsidRDefault="0021554B" w:rsidP="005957DE">
      <w:pPr>
        <w:pStyle w:val="Prrafodelista"/>
        <w:numPr>
          <w:ilvl w:val="0"/>
          <w:numId w:val="3"/>
        </w:numPr>
        <w:autoSpaceDE w:val="0"/>
        <w:autoSpaceDN w:val="0"/>
        <w:adjustRightInd w:val="0"/>
        <w:spacing w:line="276" w:lineRule="auto"/>
        <w:jc w:val="both"/>
        <w:rPr>
          <w:rFonts w:ascii="Arial" w:hAnsi="Arial" w:cs="Arial"/>
          <w:i/>
          <w:iCs/>
          <w:color w:val="000000"/>
          <w:kern w:val="0"/>
          <w:sz w:val="22"/>
          <w:szCs w:val="22"/>
        </w:rPr>
      </w:pPr>
      <w:r w:rsidRPr="008D0531">
        <w:rPr>
          <w:rFonts w:ascii="Arial" w:hAnsi="Arial" w:cs="Arial"/>
          <w:i/>
          <w:iCs/>
          <w:color w:val="000000"/>
          <w:kern w:val="0"/>
          <w:sz w:val="22"/>
          <w:szCs w:val="22"/>
        </w:rPr>
        <w:t>Azimut (°): Ángulo azimutal de funcionamiento o límite inferior del alcance (en grados), en el sentido de las agujas del reloj desde el norte verdadero, en la dirección del satélite.</w:t>
      </w:r>
    </w:p>
    <w:p w14:paraId="17D93B1D" w14:textId="77777777" w:rsidR="0021554B" w:rsidRPr="008D0531" w:rsidRDefault="0021554B" w:rsidP="005957DE">
      <w:pPr>
        <w:pStyle w:val="Prrafodelista"/>
        <w:numPr>
          <w:ilvl w:val="0"/>
          <w:numId w:val="3"/>
        </w:numPr>
        <w:autoSpaceDE w:val="0"/>
        <w:autoSpaceDN w:val="0"/>
        <w:adjustRightInd w:val="0"/>
        <w:spacing w:line="276" w:lineRule="auto"/>
        <w:jc w:val="both"/>
        <w:rPr>
          <w:rFonts w:ascii="Arial" w:hAnsi="Arial" w:cs="Arial"/>
          <w:i/>
          <w:iCs/>
          <w:color w:val="000000"/>
          <w:kern w:val="0"/>
          <w:sz w:val="22"/>
          <w:szCs w:val="22"/>
        </w:rPr>
      </w:pPr>
      <w:r w:rsidRPr="008D0531">
        <w:rPr>
          <w:rFonts w:ascii="Arial" w:hAnsi="Arial" w:cs="Arial"/>
          <w:i/>
          <w:iCs/>
          <w:color w:val="000000"/>
          <w:kern w:val="0"/>
          <w:sz w:val="22"/>
          <w:szCs w:val="22"/>
        </w:rPr>
        <w:t>Ángulo de elevación (°): Ángulo de elevación de funcionamiento o límite inferior del ángulo (en grados) de la antena, desde el plano horizontal, en la dirección del satélite.</w:t>
      </w:r>
    </w:p>
    <w:p w14:paraId="4B33F72F" w14:textId="77777777" w:rsidR="0021554B" w:rsidRPr="008D0531" w:rsidRDefault="0021554B" w:rsidP="005957DE">
      <w:pPr>
        <w:pStyle w:val="Prrafodelista"/>
        <w:numPr>
          <w:ilvl w:val="0"/>
          <w:numId w:val="3"/>
        </w:numPr>
        <w:autoSpaceDE w:val="0"/>
        <w:autoSpaceDN w:val="0"/>
        <w:adjustRightInd w:val="0"/>
        <w:spacing w:line="276" w:lineRule="auto"/>
        <w:jc w:val="both"/>
        <w:rPr>
          <w:rFonts w:ascii="Arial" w:hAnsi="Arial" w:cs="Arial"/>
          <w:i/>
          <w:iCs/>
          <w:color w:val="000000"/>
          <w:kern w:val="0"/>
          <w:sz w:val="22"/>
          <w:szCs w:val="22"/>
        </w:rPr>
      </w:pPr>
      <w:r w:rsidRPr="008D0531">
        <w:rPr>
          <w:rFonts w:ascii="Arial" w:hAnsi="Arial" w:cs="Arial"/>
          <w:i/>
          <w:iCs/>
          <w:color w:val="000000"/>
          <w:kern w:val="0"/>
          <w:sz w:val="22"/>
          <w:szCs w:val="22"/>
        </w:rPr>
        <w:t>Azimut (°): límite superior para el rango de ángulos operativos, en el sentido de las agujas del reloj -desde el norte verdadero, en la dirección del satélite.</w:t>
      </w:r>
    </w:p>
    <w:p w14:paraId="26DF3F8F" w14:textId="77777777" w:rsidR="0021554B" w:rsidRPr="008D0531" w:rsidRDefault="0021554B" w:rsidP="005957DE">
      <w:pPr>
        <w:pStyle w:val="Prrafodelista"/>
        <w:numPr>
          <w:ilvl w:val="0"/>
          <w:numId w:val="3"/>
        </w:numPr>
        <w:autoSpaceDE w:val="0"/>
        <w:autoSpaceDN w:val="0"/>
        <w:adjustRightInd w:val="0"/>
        <w:spacing w:line="276" w:lineRule="auto"/>
        <w:jc w:val="both"/>
        <w:rPr>
          <w:rFonts w:ascii="Arial" w:hAnsi="Arial" w:cs="Arial"/>
          <w:i/>
          <w:iCs/>
          <w:sz w:val="22"/>
          <w:szCs w:val="22"/>
        </w:rPr>
      </w:pPr>
      <w:r w:rsidRPr="008D0531">
        <w:rPr>
          <w:rFonts w:ascii="Arial" w:hAnsi="Arial" w:cs="Arial"/>
          <w:i/>
          <w:iCs/>
          <w:sz w:val="22"/>
          <w:szCs w:val="22"/>
        </w:rPr>
        <w:t>Ángulo de elevación (°): límite superior para el rango de ángulos operativos, desde el plano horizontal, en la dirección del satélite.</w:t>
      </w:r>
    </w:p>
    <w:p w14:paraId="0526E5C3" w14:textId="77777777" w:rsidR="00AE346A" w:rsidRPr="008D0531" w:rsidRDefault="0021554B" w:rsidP="005957DE">
      <w:pPr>
        <w:pStyle w:val="Prrafodelista"/>
        <w:numPr>
          <w:ilvl w:val="0"/>
          <w:numId w:val="4"/>
        </w:numPr>
        <w:autoSpaceDE w:val="0"/>
        <w:autoSpaceDN w:val="0"/>
        <w:adjustRightInd w:val="0"/>
        <w:spacing w:line="276" w:lineRule="auto"/>
        <w:jc w:val="both"/>
        <w:rPr>
          <w:rFonts w:ascii="Arial" w:hAnsi="Arial" w:cs="Arial"/>
          <w:i/>
          <w:iCs/>
          <w:sz w:val="22"/>
          <w:szCs w:val="22"/>
        </w:rPr>
      </w:pPr>
      <w:r w:rsidRPr="008D0531">
        <w:rPr>
          <w:rFonts w:ascii="Arial" w:hAnsi="Arial" w:cs="Arial"/>
          <w:i/>
          <w:iCs/>
          <w:sz w:val="22"/>
          <w:szCs w:val="22"/>
        </w:rPr>
        <w:t>Nombre asociado (Enlace Ascendente y Descendente): el o los nombres UIT asociados a los haces.</w:t>
      </w:r>
    </w:p>
    <w:p w14:paraId="61934879" w14:textId="221E72CD" w:rsidR="00AE346A" w:rsidRPr="008D0531" w:rsidRDefault="0021554B" w:rsidP="005957DE">
      <w:pPr>
        <w:pStyle w:val="Prrafodelista"/>
        <w:numPr>
          <w:ilvl w:val="0"/>
          <w:numId w:val="4"/>
        </w:numPr>
        <w:autoSpaceDE w:val="0"/>
        <w:autoSpaceDN w:val="0"/>
        <w:adjustRightInd w:val="0"/>
        <w:spacing w:line="276" w:lineRule="auto"/>
        <w:jc w:val="both"/>
        <w:rPr>
          <w:rFonts w:ascii="Arial" w:hAnsi="Arial" w:cs="Arial"/>
          <w:i/>
          <w:iCs/>
          <w:sz w:val="22"/>
          <w:szCs w:val="22"/>
        </w:rPr>
      </w:pPr>
      <w:r w:rsidRPr="008D0531">
        <w:rPr>
          <w:rFonts w:ascii="Arial" w:hAnsi="Arial" w:cs="Arial"/>
          <w:i/>
          <w:iCs/>
          <w:sz w:val="22"/>
          <w:szCs w:val="22"/>
        </w:rPr>
        <w:t xml:space="preserve">Patrón de radiación: </w:t>
      </w:r>
      <w:proofErr w:type="spellStart"/>
      <w:r w:rsidRPr="008D0531">
        <w:rPr>
          <w:rFonts w:ascii="Arial" w:hAnsi="Arial" w:cs="Arial"/>
          <w:i/>
          <w:iCs/>
          <w:sz w:val="22"/>
          <w:szCs w:val="22"/>
        </w:rPr>
        <w:t>Ref</w:t>
      </w:r>
      <w:proofErr w:type="spellEnd"/>
      <w:r w:rsidRPr="008D0531">
        <w:rPr>
          <w:rFonts w:ascii="Arial" w:hAnsi="Arial" w:cs="Arial"/>
          <w:i/>
          <w:iCs/>
          <w:sz w:val="22"/>
          <w:szCs w:val="22"/>
        </w:rPr>
        <w:t xml:space="preserve"> –</w:t>
      </w:r>
      <w:proofErr w:type="spellStart"/>
      <w:r w:rsidRPr="008D0531">
        <w:rPr>
          <w:rFonts w:ascii="Arial" w:hAnsi="Arial" w:cs="Arial"/>
          <w:i/>
          <w:iCs/>
          <w:sz w:val="22"/>
          <w:szCs w:val="22"/>
        </w:rPr>
        <w:t>pattern</w:t>
      </w:r>
      <w:proofErr w:type="spellEnd"/>
      <w:r w:rsidRPr="008D0531">
        <w:rPr>
          <w:rFonts w:ascii="Arial" w:hAnsi="Arial" w:cs="Arial"/>
          <w:i/>
          <w:iCs/>
          <w:sz w:val="22"/>
          <w:szCs w:val="22"/>
        </w:rPr>
        <w:t xml:space="preserve"> (</w:t>
      </w:r>
      <w:proofErr w:type="spellStart"/>
      <w:r w:rsidRPr="008D0531">
        <w:rPr>
          <w:rFonts w:ascii="Arial" w:hAnsi="Arial" w:cs="Arial"/>
          <w:i/>
          <w:iCs/>
          <w:sz w:val="22"/>
          <w:szCs w:val="22"/>
        </w:rPr>
        <w:t>co</w:t>
      </w:r>
      <w:proofErr w:type="spellEnd"/>
      <w:r w:rsidRPr="008D0531">
        <w:rPr>
          <w:rFonts w:ascii="Arial" w:hAnsi="Arial" w:cs="Arial"/>
          <w:i/>
          <w:iCs/>
          <w:sz w:val="22"/>
          <w:szCs w:val="22"/>
        </w:rPr>
        <w:t>-Pol) que es el patrón de referencia de la antena, corresponde al gráfico de la atenuación en función de grados, favor referirse “</w:t>
      </w:r>
      <w:proofErr w:type="spellStart"/>
      <w:r w:rsidRPr="008D0531">
        <w:rPr>
          <w:rFonts w:ascii="Arial" w:hAnsi="Arial" w:cs="Arial"/>
          <w:i/>
          <w:iCs/>
          <w:sz w:val="22"/>
          <w:szCs w:val="22"/>
        </w:rPr>
        <w:t>Antenna</w:t>
      </w:r>
      <w:proofErr w:type="spellEnd"/>
      <w:r w:rsidRPr="008D0531">
        <w:rPr>
          <w:rFonts w:ascii="Arial" w:hAnsi="Arial" w:cs="Arial"/>
          <w:i/>
          <w:iCs/>
          <w:sz w:val="22"/>
          <w:szCs w:val="22"/>
        </w:rPr>
        <w:t xml:space="preserve"> </w:t>
      </w:r>
      <w:proofErr w:type="spellStart"/>
      <w:r w:rsidRPr="008D0531">
        <w:rPr>
          <w:rFonts w:ascii="Arial" w:hAnsi="Arial" w:cs="Arial"/>
          <w:i/>
          <w:iCs/>
          <w:sz w:val="22"/>
          <w:szCs w:val="22"/>
        </w:rPr>
        <w:t>Pattern</w:t>
      </w:r>
      <w:proofErr w:type="spellEnd"/>
      <w:r w:rsidRPr="008D0531">
        <w:rPr>
          <w:rFonts w:ascii="Arial" w:hAnsi="Arial" w:cs="Arial"/>
          <w:i/>
          <w:iCs/>
          <w:sz w:val="22"/>
          <w:szCs w:val="22"/>
        </w:rPr>
        <w:t xml:space="preserve"> Reference Manual” de la UIT, de no existir aportar un diagrama de radiación de la antena (tomando como referencia la dirección de máxima radiación) para cada banda de operación.</w:t>
      </w:r>
    </w:p>
    <w:p w14:paraId="557A44F1" w14:textId="77777777" w:rsidR="00AE346A" w:rsidRPr="008D0531" w:rsidRDefault="0021554B" w:rsidP="005957DE">
      <w:pPr>
        <w:pStyle w:val="Prrafodelista"/>
        <w:numPr>
          <w:ilvl w:val="0"/>
          <w:numId w:val="5"/>
        </w:numPr>
        <w:autoSpaceDE w:val="0"/>
        <w:autoSpaceDN w:val="0"/>
        <w:adjustRightInd w:val="0"/>
        <w:spacing w:line="276" w:lineRule="auto"/>
        <w:jc w:val="both"/>
        <w:rPr>
          <w:rFonts w:ascii="Arial" w:hAnsi="Arial" w:cs="Arial"/>
          <w:i/>
          <w:iCs/>
          <w:sz w:val="22"/>
          <w:szCs w:val="22"/>
        </w:rPr>
      </w:pPr>
      <w:r w:rsidRPr="008D0531">
        <w:rPr>
          <w:rFonts w:ascii="Arial" w:hAnsi="Arial" w:cs="Arial"/>
          <w:i/>
          <w:iCs/>
          <w:sz w:val="22"/>
          <w:szCs w:val="22"/>
        </w:rPr>
        <w:t>Ancho de banda ocupado (MHz): todos los empleados según las portadoras.</w:t>
      </w:r>
    </w:p>
    <w:p w14:paraId="2EDEC107" w14:textId="77777777" w:rsidR="00AE346A" w:rsidRPr="008D0531" w:rsidRDefault="0021554B" w:rsidP="005957DE">
      <w:pPr>
        <w:pStyle w:val="Prrafodelista"/>
        <w:numPr>
          <w:ilvl w:val="0"/>
          <w:numId w:val="5"/>
        </w:numPr>
        <w:autoSpaceDE w:val="0"/>
        <w:autoSpaceDN w:val="0"/>
        <w:adjustRightInd w:val="0"/>
        <w:spacing w:line="276" w:lineRule="auto"/>
        <w:jc w:val="both"/>
        <w:rPr>
          <w:rFonts w:ascii="Arial" w:hAnsi="Arial" w:cs="Arial"/>
          <w:i/>
          <w:iCs/>
          <w:sz w:val="22"/>
          <w:szCs w:val="22"/>
        </w:rPr>
      </w:pPr>
      <w:r w:rsidRPr="008D0531">
        <w:rPr>
          <w:rFonts w:ascii="Arial" w:hAnsi="Arial" w:cs="Arial"/>
          <w:i/>
          <w:iCs/>
          <w:sz w:val="22"/>
          <w:szCs w:val="22"/>
        </w:rPr>
        <w:t>Tipo de Polarización: en caso de polarización lineal debe aportar el ángulo de polarización.</w:t>
      </w:r>
    </w:p>
    <w:p w14:paraId="7E25EB47" w14:textId="5E10B226" w:rsidR="00AE346A" w:rsidRPr="008D0531" w:rsidRDefault="0021554B" w:rsidP="005957DE">
      <w:pPr>
        <w:pStyle w:val="Prrafodelista"/>
        <w:numPr>
          <w:ilvl w:val="0"/>
          <w:numId w:val="5"/>
        </w:numPr>
        <w:autoSpaceDE w:val="0"/>
        <w:autoSpaceDN w:val="0"/>
        <w:adjustRightInd w:val="0"/>
        <w:spacing w:line="276" w:lineRule="auto"/>
        <w:jc w:val="both"/>
        <w:rPr>
          <w:rFonts w:ascii="Arial" w:hAnsi="Arial" w:cs="Arial"/>
          <w:i/>
          <w:iCs/>
          <w:sz w:val="22"/>
          <w:szCs w:val="22"/>
        </w:rPr>
      </w:pPr>
      <w:r w:rsidRPr="008D0531">
        <w:rPr>
          <w:rFonts w:ascii="Arial" w:hAnsi="Arial" w:cs="Arial"/>
          <w:i/>
          <w:iCs/>
          <w:sz w:val="22"/>
          <w:szCs w:val="22"/>
        </w:rPr>
        <w:t xml:space="preserve">Designación de la emisión: para cada portadora conforme dispone el Reglamento </w:t>
      </w:r>
      <w:r w:rsidR="00AE346A" w:rsidRPr="008D0531">
        <w:rPr>
          <w:rFonts w:ascii="Arial" w:hAnsi="Arial" w:cs="Arial"/>
          <w:i/>
          <w:iCs/>
          <w:sz w:val="22"/>
          <w:szCs w:val="22"/>
        </w:rPr>
        <w:t>de Radiocomunicaciones</w:t>
      </w:r>
      <w:r w:rsidRPr="008D0531">
        <w:rPr>
          <w:rFonts w:ascii="Arial" w:hAnsi="Arial" w:cs="Arial"/>
          <w:i/>
          <w:iCs/>
          <w:sz w:val="22"/>
          <w:szCs w:val="22"/>
        </w:rPr>
        <w:t xml:space="preserve"> de la UIT en el Apéndice 1.</w:t>
      </w:r>
    </w:p>
    <w:p w14:paraId="7F6865B3" w14:textId="77777777" w:rsidR="00AE346A" w:rsidRPr="008D0531" w:rsidRDefault="0021554B" w:rsidP="005957DE">
      <w:pPr>
        <w:pStyle w:val="Prrafodelista"/>
        <w:numPr>
          <w:ilvl w:val="0"/>
          <w:numId w:val="5"/>
        </w:numPr>
        <w:autoSpaceDE w:val="0"/>
        <w:autoSpaceDN w:val="0"/>
        <w:adjustRightInd w:val="0"/>
        <w:spacing w:line="276" w:lineRule="auto"/>
        <w:jc w:val="both"/>
        <w:rPr>
          <w:rFonts w:ascii="Arial" w:hAnsi="Arial" w:cs="Arial"/>
          <w:i/>
          <w:iCs/>
          <w:sz w:val="22"/>
          <w:szCs w:val="22"/>
        </w:rPr>
      </w:pPr>
      <w:proofErr w:type="spellStart"/>
      <w:r w:rsidRPr="008D0531">
        <w:rPr>
          <w:rFonts w:ascii="Arial" w:hAnsi="Arial" w:cs="Arial"/>
          <w:i/>
          <w:iCs/>
          <w:sz w:val="22"/>
          <w:szCs w:val="22"/>
        </w:rPr>
        <w:t>Pmax</w:t>
      </w:r>
      <w:proofErr w:type="spellEnd"/>
      <w:r w:rsidRPr="008D0531">
        <w:rPr>
          <w:rFonts w:ascii="Arial" w:hAnsi="Arial" w:cs="Arial"/>
          <w:i/>
          <w:iCs/>
          <w:sz w:val="22"/>
          <w:szCs w:val="22"/>
        </w:rPr>
        <w:t xml:space="preserve"> (</w:t>
      </w:r>
      <w:proofErr w:type="spellStart"/>
      <w:r w:rsidRPr="008D0531">
        <w:rPr>
          <w:rFonts w:ascii="Arial" w:hAnsi="Arial" w:cs="Arial"/>
          <w:i/>
          <w:iCs/>
          <w:sz w:val="22"/>
          <w:szCs w:val="22"/>
        </w:rPr>
        <w:t>dBW</w:t>
      </w:r>
      <w:proofErr w:type="spellEnd"/>
      <w:r w:rsidRPr="008D0531">
        <w:rPr>
          <w:rFonts w:ascii="Arial" w:hAnsi="Arial" w:cs="Arial"/>
          <w:i/>
          <w:iCs/>
          <w:sz w:val="22"/>
          <w:szCs w:val="22"/>
        </w:rPr>
        <w:t>): corresponde al pico máximo de potencia en la entrada de la antena.</w:t>
      </w:r>
    </w:p>
    <w:p w14:paraId="1F506D4D" w14:textId="77777777" w:rsidR="00AE346A" w:rsidRPr="008D0531" w:rsidRDefault="0021554B" w:rsidP="005957DE">
      <w:pPr>
        <w:pStyle w:val="Prrafodelista"/>
        <w:numPr>
          <w:ilvl w:val="0"/>
          <w:numId w:val="5"/>
        </w:numPr>
        <w:autoSpaceDE w:val="0"/>
        <w:autoSpaceDN w:val="0"/>
        <w:adjustRightInd w:val="0"/>
        <w:spacing w:line="276" w:lineRule="auto"/>
        <w:jc w:val="both"/>
        <w:rPr>
          <w:rFonts w:ascii="Arial" w:hAnsi="Arial" w:cs="Arial"/>
          <w:i/>
          <w:iCs/>
          <w:sz w:val="22"/>
          <w:szCs w:val="22"/>
        </w:rPr>
      </w:pPr>
      <w:r w:rsidRPr="008D0531">
        <w:rPr>
          <w:rFonts w:ascii="Arial" w:hAnsi="Arial" w:cs="Arial"/>
          <w:i/>
          <w:iCs/>
          <w:sz w:val="22"/>
          <w:szCs w:val="22"/>
        </w:rPr>
        <w:t xml:space="preserve">Densidad Potencia </w:t>
      </w:r>
      <w:proofErr w:type="spellStart"/>
      <w:r w:rsidRPr="008D0531">
        <w:rPr>
          <w:rFonts w:ascii="Arial" w:hAnsi="Arial" w:cs="Arial"/>
          <w:i/>
          <w:iCs/>
          <w:sz w:val="22"/>
          <w:szCs w:val="22"/>
        </w:rPr>
        <w:t>max</w:t>
      </w:r>
      <w:proofErr w:type="spellEnd"/>
      <w:r w:rsidRPr="008D0531">
        <w:rPr>
          <w:rFonts w:ascii="Arial" w:hAnsi="Arial" w:cs="Arial"/>
          <w:i/>
          <w:iCs/>
          <w:sz w:val="22"/>
          <w:szCs w:val="22"/>
        </w:rPr>
        <w:t xml:space="preserve"> (</w:t>
      </w:r>
      <w:proofErr w:type="spellStart"/>
      <w:r w:rsidRPr="008D0531">
        <w:rPr>
          <w:rFonts w:ascii="Arial" w:hAnsi="Arial" w:cs="Arial"/>
          <w:i/>
          <w:iCs/>
          <w:sz w:val="22"/>
          <w:szCs w:val="22"/>
        </w:rPr>
        <w:t>dBW</w:t>
      </w:r>
      <w:proofErr w:type="spellEnd"/>
      <w:r w:rsidRPr="008D0531">
        <w:rPr>
          <w:rFonts w:ascii="Arial" w:hAnsi="Arial" w:cs="Arial"/>
          <w:i/>
          <w:iCs/>
          <w:sz w:val="22"/>
          <w:szCs w:val="22"/>
        </w:rPr>
        <w:t>/Hz): suministrada a la entrada de la antena promediada sobre la peor</w:t>
      </w:r>
      <w:r w:rsidR="00AE346A" w:rsidRPr="008D0531">
        <w:rPr>
          <w:rFonts w:ascii="Arial" w:hAnsi="Arial" w:cs="Arial"/>
          <w:i/>
          <w:iCs/>
          <w:sz w:val="22"/>
          <w:szCs w:val="22"/>
        </w:rPr>
        <w:t xml:space="preserve"> </w:t>
      </w:r>
      <w:r w:rsidRPr="008D0531">
        <w:rPr>
          <w:rFonts w:ascii="Arial" w:hAnsi="Arial" w:cs="Arial"/>
          <w:i/>
          <w:iCs/>
          <w:sz w:val="22"/>
          <w:szCs w:val="22"/>
        </w:rPr>
        <w:t>banda de 4 kHz para portadoras por debajo de 15 GHz, o promediada sobre la peor banda de 1 MHz para</w:t>
      </w:r>
      <w:r w:rsidR="00AE346A" w:rsidRPr="008D0531">
        <w:rPr>
          <w:rFonts w:ascii="Arial" w:hAnsi="Arial" w:cs="Arial"/>
          <w:i/>
          <w:iCs/>
          <w:sz w:val="22"/>
          <w:szCs w:val="22"/>
        </w:rPr>
        <w:t xml:space="preserve"> </w:t>
      </w:r>
      <w:r w:rsidRPr="008D0531">
        <w:rPr>
          <w:rFonts w:ascii="Arial" w:hAnsi="Arial" w:cs="Arial"/>
          <w:i/>
          <w:iCs/>
          <w:sz w:val="22"/>
          <w:szCs w:val="22"/>
        </w:rPr>
        <w:t>portadoras por encima de 15 GHz.</w:t>
      </w:r>
    </w:p>
    <w:p w14:paraId="34B732CD" w14:textId="77777777" w:rsidR="00AE346A" w:rsidRPr="008D0531" w:rsidRDefault="0021554B" w:rsidP="005957DE">
      <w:pPr>
        <w:pStyle w:val="Prrafodelista"/>
        <w:numPr>
          <w:ilvl w:val="0"/>
          <w:numId w:val="5"/>
        </w:numPr>
        <w:autoSpaceDE w:val="0"/>
        <w:autoSpaceDN w:val="0"/>
        <w:adjustRightInd w:val="0"/>
        <w:spacing w:line="276" w:lineRule="auto"/>
        <w:jc w:val="both"/>
        <w:rPr>
          <w:rFonts w:ascii="Arial" w:hAnsi="Arial" w:cs="Arial"/>
          <w:i/>
          <w:iCs/>
          <w:sz w:val="22"/>
          <w:szCs w:val="22"/>
        </w:rPr>
      </w:pPr>
      <w:proofErr w:type="spellStart"/>
      <w:r w:rsidRPr="008D0531">
        <w:rPr>
          <w:rFonts w:ascii="Arial" w:hAnsi="Arial" w:cs="Arial"/>
          <w:i/>
          <w:iCs/>
          <w:sz w:val="22"/>
          <w:szCs w:val="22"/>
        </w:rPr>
        <w:t>Pmin</w:t>
      </w:r>
      <w:proofErr w:type="spellEnd"/>
      <w:r w:rsidRPr="008D0531">
        <w:rPr>
          <w:rFonts w:ascii="Arial" w:hAnsi="Arial" w:cs="Arial"/>
          <w:i/>
          <w:iCs/>
          <w:sz w:val="22"/>
          <w:szCs w:val="22"/>
        </w:rPr>
        <w:t xml:space="preserve"> (</w:t>
      </w:r>
      <w:proofErr w:type="spellStart"/>
      <w:r w:rsidRPr="008D0531">
        <w:rPr>
          <w:rFonts w:ascii="Arial" w:hAnsi="Arial" w:cs="Arial"/>
          <w:i/>
          <w:iCs/>
          <w:sz w:val="22"/>
          <w:szCs w:val="22"/>
        </w:rPr>
        <w:t>dBW</w:t>
      </w:r>
      <w:proofErr w:type="spellEnd"/>
      <w:r w:rsidRPr="008D0531">
        <w:rPr>
          <w:rFonts w:ascii="Arial" w:hAnsi="Arial" w:cs="Arial"/>
          <w:i/>
          <w:iCs/>
          <w:sz w:val="22"/>
          <w:szCs w:val="22"/>
        </w:rPr>
        <w:t>): corresponde al pico de potencia mínimo entregado a la antena.</w:t>
      </w:r>
    </w:p>
    <w:p w14:paraId="4A4A979D" w14:textId="77777777" w:rsidR="00AE346A" w:rsidRPr="008D0531" w:rsidRDefault="0021554B" w:rsidP="005957DE">
      <w:pPr>
        <w:pStyle w:val="Prrafodelista"/>
        <w:numPr>
          <w:ilvl w:val="0"/>
          <w:numId w:val="5"/>
        </w:numPr>
        <w:autoSpaceDE w:val="0"/>
        <w:autoSpaceDN w:val="0"/>
        <w:adjustRightInd w:val="0"/>
        <w:spacing w:line="276" w:lineRule="auto"/>
        <w:jc w:val="both"/>
        <w:rPr>
          <w:rFonts w:ascii="Arial" w:hAnsi="Arial" w:cs="Arial"/>
          <w:i/>
          <w:iCs/>
          <w:sz w:val="22"/>
          <w:szCs w:val="22"/>
        </w:rPr>
      </w:pPr>
      <w:r w:rsidRPr="008D0531">
        <w:rPr>
          <w:rFonts w:ascii="Arial" w:hAnsi="Arial" w:cs="Arial"/>
          <w:i/>
          <w:iCs/>
          <w:sz w:val="22"/>
          <w:szCs w:val="22"/>
        </w:rPr>
        <w:t>Densidad Potencia min (</w:t>
      </w:r>
      <w:proofErr w:type="spellStart"/>
      <w:r w:rsidRPr="008D0531">
        <w:rPr>
          <w:rFonts w:ascii="Arial" w:hAnsi="Arial" w:cs="Arial"/>
          <w:i/>
          <w:iCs/>
          <w:sz w:val="22"/>
          <w:szCs w:val="22"/>
        </w:rPr>
        <w:t>dBW</w:t>
      </w:r>
      <w:proofErr w:type="spellEnd"/>
      <w:r w:rsidRPr="008D0531">
        <w:rPr>
          <w:rFonts w:ascii="Arial" w:hAnsi="Arial" w:cs="Arial"/>
          <w:i/>
          <w:iCs/>
          <w:sz w:val="22"/>
          <w:szCs w:val="22"/>
        </w:rPr>
        <w:t>/Hz): suministrada a la entrada de la antena promediada sobre la peor</w:t>
      </w:r>
      <w:r w:rsidR="00AE346A" w:rsidRPr="008D0531">
        <w:rPr>
          <w:rFonts w:ascii="Arial" w:hAnsi="Arial" w:cs="Arial"/>
          <w:i/>
          <w:iCs/>
          <w:sz w:val="22"/>
          <w:szCs w:val="22"/>
        </w:rPr>
        <w:t xml:space="preserve"> </w:t>
      </w:r>
      <w:r w:rsidRPr="008D0531">
        <w:rPr>
          <w:rFonts w:ascii="Arial" w:hAnsi="Arial" w:cs="Arial"/>
          <w:i/>
          <w:iCs/>
          <w:sz w:val="22"/>
          <w:szCs w:val="22"/>
        </w:rPr>
        <w:t>banda de 4 kHz para portadoras por debajo de 15 GHz, o promediada sobre la peor banda de 1 MHz para</w:t>
      </w:r>
      <w:r w:rsidR="00AE346A" w:rsidRPr="008D0531">
        <w:rPr>
          <w:rFonts w:ascii="Arial" w:hAnsi="Arial" w:cs="Arial"/>
          <w:i/>
          <w:iCs/>
          <w:sz w:val="22"/>
          <w:szCs w:val="22"/>
        </w:rPr>
        <w:t xml:space="preserve"> </w:t>
      </w:r>
      <w:r w:rsidRPr="008D0531">
        <w:rPr>
          <w:rFonts w:ascii="Arial" w:hAnsi="Arial" w:cs="Arial"/>
          <w:i/>
          <w:iCs/>
          <w:sz w:val="22"/>
          <w:szCs w:val="22"/>
        </w:rPr>
        <w:t>portadoras por encima de 15 GHz.</w:t>
      </w:r>
    </w:p>
    <w:p w14:paraId="2DC0D241" w14:textId="77777777" w:rsidR="00AE346A" w:rsidRPr="008D0531" w:rsidRDefault="0021554B" w:rsidP="005957DE">
      <w:pPr>
        <w:pStyle w:val="Prrafodelista"/>
        <w:numPr>
          <w:ilvl w:val="0"/>
          <w:numId w:val="5"/>
        </w:numPr>
        <w:autoSpaceDE w:val="0"/>
        <w:autoSpaceDN w:val="0"/>
        <w:adjustRightInd w:val="0"/>
        <w:spacing w:line="276" w:lineRule="auto"/>
        <w:jc w:val="both"/>
        <w:rPr>
          <w:rFonts w:ascii="Arial" w:hAnsi="Arial" w:cs="Arial"/>
          <w:i/>
          <w:iCs/>
          <w:sz w:val="22"/>
          <w:szCs w:val="22"/>
        </w:rPr>
      </w:pPr>
      <w:r w:rsidRPr="008D0531">
        <w:rPr>
          <w:rFonts w:ascii="Arial" w:hAnsi="Arial" w:cs="Arial"/>
          <w:i/>
          <w:iCs/>
          <w:sz w:val="22"/>
          <w:szCs w:val="22"/>
        </w:rPr>
        <w:t>Canal de Transmisión/Recepción (GHz): detallar todos los empleados.</w:t>
      </w:r>
    </w:p>
    <w:p w14:paraId="1E9FB103" w14:textId="72680FAD" w:rsidR="00AE346A" w:rsidRPr="008D0531" w:rsidRDefault="00AE346A" w:rsidP="005957DE">
      <w:pPr>
        <w:pStyle w:val="Prrafodelista"/>
        <w:numPr>
          <w:ilvl w:val="0"/>
          <w:numId w:val="6"/>
        </w:numPr>
        <w:autoSpaceDE w:val="0"/>
        <w:autoSpaceDN w:val="0"/>
        <w:adjustRightInd w:val="0"/>
        <w:spacing w:line="276" w:lineRule="auto"/>
        <w:jc w:val="both"/>
        <w:rPr>
          <w:rFonts w:ascii="Arial" w:hAnsi="Arial" w:cs="Arial"/>
          <w:i/>
          <w:iCs/>
          <w:sz w:val="22"/>
          <w:szCs w:val="22"/>
        </w:rPr>
      </w:pPr>
      <w:r w:rsidRPr="008D0531">
        <w:rPr>
          <w:rFonts w:ascii="Arial" w:hAnsi="Arial" w:cs="Arial"/>
          <w:b/>
          <w:bCs/>
          <w:i/>
          <w:iCs/>
          <w:sz w:val="22"/>
          <w:szCs w:val="22"/>
        </w:rPr>
        <w:t>y 28.</w:t>
      </w:r>
      <w:r w:rsidRPr="008D0531">
        <w:rPr>
          <w:rFonts w:ascii="Arial" w:hAnsi="Arial" w:cs="Arial"/>
          <w:i/>
          <w:iCs/>
          <w:sz w:val="22"/>
          <w:szCs w:val="22"/>
        </w:rPr>
        <w:t xml:space="preserve"> </w:t>
      </w:r>
      <w:r w:rsidR="0021554B" w:rsidRPr="008D0531">
        <w:rPr>
          <w:rFonts w:ascii="Arial" w:hAnsi="Arial" w:cs="Arial"/>
          <w:i/>
          <w:iCs/>
          <w:sz w:val="22"/>
          <w:szCs w:val="22"/>
        </w:rPr>
        <w:t>Clase de estación y naturaleza del servicio: según la Circular de Regulación de</w:t>
      </w:r>
      <w:r w:rsidRPr="008D0531">
        <w:rPr>
          <w:rFonts w:ascii="Arial" w:hAnsi="Arial" w:cs="Arial"/>
          <w:i/>
          <w:iCs/>
          <w:sz w:val="22"/>
          <w:szCs w:val="22"/>
        </w:rPr>
        <w:t xml:space="preserve"> </w:t>
      </w:r>
      <w:r w:rsidR="0021554B" w:rsidRPr="008D0531">
        <w:rPr>
          <w:rFonts w:ascii="Arial" w:hAnsi="Arial" w:cs="Arial"/>
          <w:i/>
          <w:iCs/>
          <w:sz w:val="22"/>
          <w:szCs w:val="22"/>
        </w:rPr>
        <w:t>Telecomunicaciones TRC 43, Designación de Emisiones, Clase de Estación y Naturaleza del Servicio.</w:t>
      </w:r>
    </w:p>
    <w:p w14:paraId="15C39693" w14:textId="77777777" w:rsidR="00AE346A" w:rsidRPr="008D0531" w:rsidRDefault="0021554B" w:rsidP="005957DE">
      <w:pPr>
        <w:pStyle w:val="Prrafodelista"/>
        <w:numPr>
          <w:ilvl w:val="0"/>
          <w:numId w:val="7"/>
        </w:numPr>
        <w:autoSpaceDE w:val="0"/>
        <w:autoSpaceDN w:val="0"/>
        <w:adjustRightInd w:val="0"/>
        <w:spacing w:line="276" w:lineRule="auto"/>
        <w:jc w:val="both"/>
        <w:rPr>
          <w:rFonts w:ascii="Arial" w:hAnsi="Arial" w:cs="Arial"/>
          <w:i/>
          <w:iCs/>
          <w:sz w:val="22"/>
          <w:szCs w:val="22"/>
        </w:rPr>
      </w:pPr>
      <w:r w:rsidRPr="008D0531">
        <w:rPr>
          <w:rFonts w:ascii="Arial" w:hAnsi="Arial" w:cs="Arial"/>
          <w:i/>
          <w:iCs/>
          <w:sz w:val="22"/>
          <w:szCs w:val="22"/>
        </w:rPr>
        <w:t>Temperatura Ruido más baja (</w:t>
      </w:r>
      <w:proofErr w:type="spellStart"/>
      <w:r w:rsidRPr="008D0531">
        <w:rPr>
          <w:rFonts w:ascii="Arial" w:hAnsi="Arial" w:cs="Arial"/>
          <w:i/>
          <w:iCs/>
          <w:sz w:val="22"/>
          <w:szCs w:val="22"/>
        </w:rPr>
        <w:t>°k</w:t>
      </w:r>
      <w:proofErr w:type="spellEnd"/>
      <w:r w:rsidRPr="008D0531">
        <w:rPr>
          <w:rFonts w:ascii="Arial" w:hAnsi="Arial" w:cs="Arial"/>
          <w:i/>
          <w:iCs/>
          <w:sz w:val="22"/>
          <w:szCs w:val="22"/>
        </w:rPr>
        <w:t>): con referencia a la salida de la antena receptora de la</w:t>
      </w:r>
      <w:r w:rsidR="00AE346A" w:rsidRPr="008D0531">
        <w:rPr>
          <w:rFonts w:ascii="Arial" w:hAnsi="Arial" w:cs="Arial"/>
          <w:i/>
          <w:iCs/>
          <w:sz w:val="22"/>
          <w:szCs w:val="22"/>
        </w:rPr>
        <w:t xml:space="preserve"> </w:t>
      </w:r>
      <w:r w:rsidRPr="008D0531">
        <w:rPr>
          <w:rFonts w:ascii="Arial" w:hAnsi="Arial" w:cs="Arial"/>
          <w:i/>
          <w:iCs/>
          <w:sz w:val="22"/>
          <w:szCs w:val="22"/>
        </w:rPr>
        <w:t>estación terrena en “condiciones de cielo despejado”, indicándose este valor para el valor nominal del ángulo de elevación cuando la estación transmisora asociada está a bordo de un satélite</w:t>
      </w:r>
      <w:r w:rsidR="00AE346A" w:rsidRPr="008D0531">
        <w:rPr>
          <w:rFonts w:ascii="Arial" w:hAnsi="Arial" w:cs="Arial"/>
          <w:i/>
          <w:iCs/>
          <w:sz w:val="22"/>
          <w:szCs w:val="22"/>
        </w:rPr>
        <w:t xml:space="preserve"> </w:t>
      </w:r>
      <w:r w:rsidRPr="008D0531">
        <w:rPr>
          <w:rFonts w:ascii="Arial" w:hAnsi="Arial" w:cs="Arial"/>
          <w:i/>
          <w:iCs/>
          <w:sz w:val="22"/>
          <w:szCs w:val="22"/>
        </w:rPr>
        <w:t>geoestacionario, en los demás casos, para el valor mínimo del ángulo de elevación.</w:t>
      </w:r>
    </w:p>
    <w:p w14:paraId="1F8DECB7" w14:textId="77777777" w:rsidR="00AE346A" w:rsidRPr="008D0531" w:rsidRDefault="00AE346A" w:rsidP="005957DE">
      <w:pPr>
        <w:pStyle w:val="Prrafodelista"/>
        <w:numPr>
          <w:ilvl w:val="0"/>
          <w:numId w:val="7"/>
        </w:numPr>
        <w:autoSpaceDE w:val="0"/>
        <w:autoSpaceDN w:val="0"/>
        <w:adjustRightInd w:val="0"/>
        <w:spacing w:line="276" w:lineRule="auto"/>
        <w:jc w:val="both"/>
        <w:rPr>
          <w:rFonts w:ascii="Arial" w:hAnsi="Arial" w:cs="Arial"/>
          <w:i/>
          <w:iCs/>
          <w:sz w:val="22"/>
          <w:szCs w:val="22"/>
        </w:rPr>
      </w:pPr>
      <w:r w:rsidRPr="008D0531">
        <w:rPr>
          <w:rFonts w:ascii="Arial" w:hAnsi="Arial" w:cs="Arial"/>
          <w:b/>
          <w:bCs/>
          <w:i/>
          <w:iCs/>
          <w:sz w:val="22"/>
          <w:szCs w:val="22"/>
        </w:rPr>
        <w:t xml:space="preserve">, </w:t>
      </w:r>
      <w:r w:rsidR="0021554B" w:rsidRPr="008D0531">
        <w:rPr>
          <w:rFonts w:ascii="Arial" w:hAnsi="Arial" w:cs="Arial"/>
          <w:b/>
          <w:bCs/>
          <w:i/>
          <w:iCs/>
          <w:sz w:val="22"/>
          <w:szCs w:val="22"/>
        </w:rPr>
        <w:t>3</w:t>
      </w:r>
      <w:r w:rsidRPr="008D0531">
        <w:rPr>
          <w:rFonts w:ascii="Arial" w:hAnsi="Arial" w:cs="Arial"/>
          <w:b/>
          <w:bCs/>
          <w:i/>
          <w:iCs/>
          <w:sz w:val="22"/>
          <w:szCs w:val="22"/>
        </w:rPr>
        <w:t>1</w:t>
      </w:r>
      <w:r w:rsidR="0021554B" w:rsidRPr="008D0531">
        <w:rPr>
          <w:rFonts w:ascii="Arial" w:hAnsi="Arial" w:cs="Arial"/>
          <w:b/>
          <w:bCs/>
          <w:i/>
          <w:iCs/>
          <w:sz w:val="22"/>
          <w:szCs w:val="22"/>
        </w:rPr>
        <w:t>. y 32.</w:t>
      </w:r>
      <w:r w:rsidR="0021554B" w:rsidRPr="008D0531">
        <w:rPr>
          <w:rFonts w:ascii="Arial" w:hAnsi="Arial" w:cs="Arial"/>
          <w:i/>
          <w:iCs/>
          <w:sz w:val="22"/>
          <w:szCs w:val="22"/>
        </w:rPr>
        <w:t xml:space="preserve"> Sensibilidad (dBm), T/I (dB) y C/I (dB): valores que podría no aportarse.</w:t>
      </w:r>
    </w:p>
    <w:p w14:paraId="7F9D0943" w14:textId="77777777" w:rsidR="00AE346A" w:rsidRPr="00C206E1" w:rsidRDefault="00AE346A" w:rsidP="00AE346A">
      <w:pPr>
        <w:pStyle w:val="Prrafodelista"/>
        <w:autoSpaceDE w:val="0"/>
        <w:autoSpaceDN w:val="0"/>
        <w:adjustRightInd w:val="0"/>
        <w:spacing w:line="276" w:lineRule="auto"/>
        <w:ind w:left="911"/>
        <w:jc w:val="both"/>
        <w:rPr>
          <w:rFonts w:ascii="Arial" w:hAnsi="Arial" w:cs="Arial"/>
        </w:rPr>
      </w:pPr>
    </w:p>
    <w:p w14:paraId="48395BE5" w14:textId="19EA41F2" w:rsidR="00164BDD" w:rsidRPr="008D0531" w:rsidRDefault="0021554B" w:rsidP="00AE346A">
      <w:pPr>
        <w:autoSpaceDE w:val="0"/>
        <w:autoSpaceDN w:val="0"/>
        <w:adjustRightInd w:val="0"/>
        <w:spacing w:line="276" w:lineRule="auto"/>
        <w:jc w:val="both"/>
        <w:rPr>
          <w:rFonts w:ascii="Arial" w:hAnsi="Arial" w:cs="Arial"/>
          <w:sz w:val="22"/>
          <w:szCs w:val="22"/>
        </w:rPr>
      </w:pPr>
      <w:r w:rsidRPr="008D0531">
        <w:rPr>
          <w:rFonts w:ascii="Arial" w:hAnsi="Arial" w:cs="Arial"/>
          <w:b/>
          <w:bCs/>
          <w:sz w:val="22"/>
          <w:szCs w:val="22"/>
          <w:u w:val="single"/>
        </w:rPr>
        <w:t>Estaciones Terrenas con Características Técnicas de Operación Similares</w:t>
      </w:r>
      <w:r w:rsidRPr="008D0531">
        <w:rPr>
          <w:rFonts w:ascii="Arial" w:hAnsi="Arial" w:cs="Arial"/>
          <w:b/>
          <w:bCs/>
          <w:sz w:val="22"/>
          <w:szCs w:val="22"/>
        </w:rPr>
        <w:t>:</w:t>
      </w:r>
      <w:r w:rsidRPr="008D0531">
        <w:rPr>
          <w:rFonts w:ascii="Arial" w:hAnsi="Arial" w:cs="Arial"/>
          <w:sz w:val="22"/>
          <w:szCs w:val="22"/>
        </w:rPr>
        <w:t xml:space="preserve"> Corresponden a aquellas</w:t>
      </w:r>
      <w:r w:rsidR="00AE346A" w:rsidRPr="008D0531">
        <w:rPr>
          <w:rFonts w:ascii="Arial" w:hAnsi="Arial" w:cs="Arial"/>
          <w:sz w:val="22"/>
          <w:szCs w:val="22"/>
        </w:rPr>
        <w:t xml:space="preserve"> </w:t>
      </w:r>
      <w:r w:rsidRPr="008D0531">
        <w:rPr>
          <w:rFonts w:ascii="Arial" w:hAnsi="Arial" w:cs="Arial"/>
          <w:sz w:val="22"/>
          <w:szCs w:val="22"/>
        </w:rPr>
        <w:t>estaciones que normalmente tienen una P.I.R.E. menor, pudiendo ser Específicas (ubicación</w:t>
      </w:r>
      <w:r w:rsidR="00AE346A" w:rsidRPr="008D0531">
        <w:rPr>
          <w:rFonts w:ascii="Arial" w:hAnsi="Arial" w:cs="Arial"/>
          <w:sz w:val="22"/>
          <w:szCs w:val="22"/>
        </w:rPr>
        <w:t xml:space="preserve"> </w:t>
      </w:r>
      <w:r w:rsidRPr="008D0531">
        <w:rPr>
          <w:rFonts w:ascii="Arial" w:hAnsi="Arial" w:cs="Arial"/>
          <w:sz w:val="22"/>
          <w:szCs w:val="22"/>
        </w:rPr>
        <w:lastRenderedPageBreak/>
        <w:t>permanente), típicas (móvil o transportable) o ETEM (Estaciones Terrenas en Movimiento), las cuales</w:t>
      </w:r>
      <w:r w:rsidR="00AE346A" w:rsidRPr="008D0531">
        <w:rPr>
          <w:rFonts w:ascii="Arial" w:hAnsi="Arial" w:cs="Arial"/>
          <w:sz w:val="22"/>
          <w:szCs w:val="22"/>
        </w:rPr>
        <w:t xml:space="preserve"> </w:t>
      </w:r>
      <w:r w:rsidRPr="008D0531">
        <w:rPr>
          <w:rFonts w:ascii="Arial" w:hAnsi="Arial" w:cs="Arial"/>
          <w:sz w:val="22"/>
          <w:szCs w:val="22"/>
        </w:rPr>
        <w:t>se enlazan con un solo satélite o constelación de satélites en una única banda de frecuencia. Son</w:t>
      </w:r>
      <w:r w:rsidR="00AE346A" w:rsidRPr="008D0531">
        <w:rPr>
          <w:rFonts w:ascii="Arial" w:hAnsi="Arial" w:cs="Arial"/>
          <w:sz w:val="22"/>
          <w:szCs w:val="22"/>
        </w:rPr>
        <w:t xml:space="preserve"> </w:t>
      </w:r>
      <w:r w:rsidRPr="008D0531">
        <w:rPr>
          <w:rFonts w:ascii="Arial" w:hAnsi="Arial" w:cs="Arial"/>
          <w:sz w:val="22"/>
          <w:szCs w:val="22"/>
        </w:rPr>
        <w:t>parte de esta categoría las estaciones tipo VSAT (</w:t>
      </w:r>
      <w:proofErr w:type="spellStart"/>
      <w:r w:rsidRPr="008D0531">
        <w:rPr>
          <w:rFonts w:ascii="Arial" w:hAnsi="Arial" w:cs="Arial"/>
          <w:sz w:val="22"/>
          <w:szCs w:val="22"/>
        </w:rPr>
        <w:t>Very</w:t>
      </w:r>
      <w:proofErr w:type="spellEnd"/>
      <w:r w:rsidRPr="008D0531">
        <w:rPr>
          <w:rFonts w:ascii="Arial" w:hAnsi="Arial" w:cs="Arial"/>
          <w:sz w:val="22"/>
          <w:szCs w:val="22"/>
        </w:rPr>
        <w:t xml:space="preserve"> Small </w:t>
      </w:r>
      <w:proofErr w:type="spellStart"/>
      <w:r w:rsidRPr="008D0531">
        <w:rPr>
          <w:rFonts w:ascii="Arial" w:hAnsi="Arial" w:cs="Arial"/>
          <w:sz w:val="22"/>
          <w:szCs w:val="22"/>
        </w:rPr>
        <w:t>Aperture</w:t>
      </w:r>
      <w:proofErr w:type="spellEnd"/>
      <w:r w:rsidRPr="008D0531">
        <w:rPr>
          <w:rFonts w:ascii="Arial" w:hAnsi="Arial" w:cs="Arial"/>
          <w:sz w:val="22"/>
          <w:szCs w:val="22"/>
        </w:rPr>
        <w:t xml:space="preserve"> Terminal), los terminales de</w:t>
      </w:r>
      <w:r w:rsidR="00AE346A" w:rsidRPr="008D0531">
        <w:rPr>
          <w:rFonts w:ascii="Arial" w:hAnsi="Arial" w:cs="Arial"/>
          <w:sz w:val="22"/>
          <w:szCs w:val="22"/>
        </w:rPr>
        <w:t xml:space="preserve"> </w:t>
      </w:r>
      <w:r w:rsidRPr="008D0531">
        <w:rPr>
          <w:rFonts w:ascii="Arial" w:hAnsi="Arial" w:cs="Arial"/>
          <w:sz w:val="22"/>
          <w:szCs w:val="22"/>
        </w:rPr>
        <w:t xml:space="preserve">usuario de internet satelital, estaciones móviles desplegables tipo </w:t>
      </w:r>
      <w:proofErr w:type="spellStart"/>
      <w:r w:rsidRPr="008D0531">
        <w:rPr>
          <w:rFonts w:ascii="Arial" w:hAnsi="Arial" w:cs="Arial"/>
          <w:sz w:val="22"/>
          <w:szCs w:val="22"/>
        </w:rPr>
        <w:t>flyaway</w:t>
      </w:r>
      <w:proofErr w:type="spellEnd"/>
      <w:r w:rsidRPr="008D0531">
        <w:rPr>
          <w:rFonts w:ascii="Arial" w:hAnsi="Arial" w:cs="Arial"/>
          <w:sz w:val="22"/>
          <w:szCs w:val="22"/>
        </w:rPr>
        <w:t>, los terminales para el</w:t>
      </w:r>
      <w:r w:rsidR="00AE346A" w:rsidRPr="008D0531">
        <w:rPr>
          <w:rFonts w:ascii="Arial" w:hAnsi="Arial" w:cs="Arial"/>
          <w:sz w:val="22"/>
          <w:szCs w:val="22"/>
        </w:rPr>
        <w:t xml:space="preserve"> </w:t>
      </w:r>
      <w:r w:rsidRPr="008D0531">
        <w:rPr>
          <w:rFonts w:ascii="Arial" w:hAnsi="Arial" w:cs="Arial"/>
          <w:sz w:val="22"/>
          <w:szCs w:val="22"/>
        </w:rPr>
        <w:t>servicio móvil satelital, entre otros. Estas estaciones no deberán causar interferencias perjudiciales ni podrán reclamar protección contra interferencias;</w:t>
      </w:r>
      <w:r w:rsidR="00AE346A" w:rsidRPr="008D0531">
        <w:rPr>
          <w:rFonts w:ascii="Arial" w:hAnsi="Arial" w:cs="Arial"/>
          <w:sz w:val="22"/>
          <w:szCs w:val="22"/>
        </w:rPr>
        <w:t xml:space="preserve"> </w:t>
      </w:r>
      <w:r w:rsidRPr="008D0531">
        <w:rPr>
          <w:rFonts w:ascii="Arial" w:hAnsi="Arial" w:cs="Arial"/>
          <w:sz w:val="22"/>
          <w:szCs w:val="22"/>
        </w:rPr>
        <w:t>deberán aportar lo siguiente</w:t>
      </w:r>
      <w:r w:rsidR="00AE346A" w:rsidRPr="008D0531">
        <w:rPr>
          <w:rFonts w:ascii="Arial" w:hAnsi="Arial" w:cs="Arial"/>
          <w:sz w:val="22"/>
          <w:szCs w:val="22"/>
        </w:rPr>
        <w:t xml:space="preserve"> </w:t>
      </w:r>
      <w:r w:rsidRPr="008D0531">
        <w:rPr>
          <w:rFonts w:ascii="Arial" w:hAnsi="Arial" w:cs="Arial"/>
          <w:sz w:val="22"/>
          <w:szCs w:val="22"/>
        </w:rPr>
        <w:t>información de manera escrita y en formato digital:</w:t>
      </w:r>
    </w:p>
    <w:p w14:paraId="17A44DD2" w14:textId="77777777" w:rsidR="00A97589" w:rsidRDefault="00A97589"/>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85"/>
        <w:gridCol w:w="5429"/>
      </w:tblGrid>
      <w:tr w:rsidR="00F57013" w:rsidRPr="00AE346A" w14:paraId="2F1065D1" w14:textId="77777777" w:rsidTr="00B74DA8">
        <w:trPr>
          <w:trHeight w:val="553"/>
        </w:trPr>
        <w:tc>
          <w:tcPr>
            <w:tcW w:w="9814" w:type="dxa"/>
            <w:gridSpan w:val="2"/>
            <w:shd w:val="clear" w:color="auto" w:fill="D9D9D9" w:themeFill="background1" w:themeFillShade="D9"/>
            <w:vAlign w:val="center"/>
          </w:tcPr>
          <w:p w14:paraId="6F65CA57" w14:textId="77777777" w:rsidR="00AE346A" w:rsidRPr="00AE346A" w:rsidRDefault="00AE346A" w:rsidP="00B74DA8">
            <w:pPr>
              <w:kinsoku w:val="0"/>
              <w:overflowPunct w:val="0"/>
              <w:autoSpaceDE w:val="0"/>
              <w:autoSpaceDN w:val="0"/>
              <w:adjustRightInd w:val="0"/>
              <w:spacing w:line="276" w:lineRule="exact"/>
              <w:ind w:left="2558" w:right="1044" w:hanging="1525"/>
              <w:jc w:val="center"/>
              <w:rPr>
                <w:rFonts w:ascii="Arial" w:hAnsi="Arial" w:cs="Arial"/>
                <w:b/>
                <w:bCs/>
                <w:kern w:val="0"/>
                <w:sz w:val="22"/>
                <w:szCs w:val="22"/>
              </w:rPr>
            </w:pPr>
            <w:r w:rsidRPr="00795C43">
              <w:rPr>
                <w:rFonts w:ascii="Arial" w:hAnsi="Arial" w:cs="Arial"/>
                <w:b/>
                <w:bCs/>
                <w:kern w:val="0"/>
              </w:rPr>
              <w:t>REQUISITOS</w:t>
            </w:r>
            <w:r w:rsidRPr="00795C43">
              <w:rPr>
                <w:rFonts w:ascii="Arial" w:hAnsi="Arial" w:cs="Arial"/>
                <w:b/>
                <w:bCs/>
                <w:spacing w:val="-15"/>
                <w:kern w:val="0"/>
              </w:rPr>
              <w:t xml:space="preserve"> </w:t>
            </w:r>
            <w:r w:rsidRPr="00795C43">
              <w:rPr>
                <w:rFonts w:ascii="Arial" w:hAnsi="Arial" w:cs="Arial"/>
                <w:b/>
                <w:bCs/>
                <w:kern w:val="0"/>
              </w:rPr>
              <w:t>TÉCNICOS</w:t>
            </w:r>
            <w:r w:rsidRPr="00795C43">
              <w:rPr>
                <w:rFonts w:ascii="Arial" w:hAnsi="Arial" w:cs="Arial"/>
                <w:b/>
                <w:bCs/>
                <w:spacing w:val="-15"/>
                <w:kern w:val="0"/>
              </w:rPr>
              <w:t xml:space="preserve"> </w:t>
            </w:r>
            <w:r w:rsidRPr="00795C43">
              <w:rPr>
                <w:rFonts w:ascii="Arial" w:hAnsi="Arial" w:cs="Arial"/>
                <w:b/>
                <w:bCs/>
                <w:kern w:val="0"/>
              </w:rPr>
              <w:t>PARA</w:t>
            </w:r>
            <w:r w:rsidRPr="00795C43">
              <w:rPr>
                <w:rFonts w:ascii="Arial" w:hAnsi="Arial" w:cs="Arial"/>
                <w:b/>
                <w:bCs/>
                <w:spacing w:val="-15"/>
                <w:kern w:val="0"/>
              </w:rPr>
              <w:t xml:space="preserve"> </w:t>
            </w:r>
            <w:r w:rsidRPr="00795C43">
              <w:rPr>
                <w:rFonts w:ascii="Arial" w:hAnsi="Arial" w:cs="Arial"/>
                <w:b/>
                <w:bCs/>
                <w:kern w:val="0"/>
              </w:rPr>
              <w:t>ESTACIONES</w:t>
            </w:r>
            <w:r w:rsidRPr="00795C43">
              <w:rPr>
                <w:rFonts w:ascii="Arial" w:hAnsi="Arial" w:cs="Arial"/>
                <w:b/>
                <w:bCs/>
                <w:spacing w:val="-14"/>
                <w:kern w:val="0"/>
              </w:rPr>
              <w:t xml:space="preserve"> </w:t>
            </w:r>
            <w:r w:rsidRPr="00795C43">
              <w:rPr>
                <w:rFonts w:ascii="Arial" w:hAnsi="Arial" w:cs="Arial"/>
                <w:b/>
                <w:bCs/>
                <w:kern w:val="0"/>
              </w:rPr>
              <w:t>TÍPICAS</w:t>
            </w:r>
            <w:r w:rsidRPr="00795C43">
              <w:rPr>
                <w:rFonts w:ascii="Arial" w:hAnsi="Arial" w:cs="Arial"/>
                <w:b/>
                <w:bCs/>
                <w:spacing w:val="-14"/>
                <w:kern w:val="0"/>
              </w:rPr>
              <w:t xml:space="preserve"> </w:t>
            </w:r>
            <w:r w:rsidRPr="00795C43">
              <w:rPr>
                <w:rFonts w:ascii="Arial" w:hAnsi="Arial" w:cs="Arial"/>
                <w:b/>
                <w:bCs/>
                <w:kern w:val="0"/>
              </w:rPr>
              <w:t>CON CARACTERÍSTICAS SIMILARES</w:t>
            </w:r>
          </w:p>
        </w:tc>
      </w:tr>
      <w:tr w:rsidR="00F57013" w:rsidRPr="00AE346A" w14:paraId="0BC36851" w14:textId="77777777" w:rsidTr="00C206E1">
        <w:trPr>
          <w:trHeight w:val="275"/>
        </w:trPr>
        <w:tc>
          <w:tcPr>
            <w:tcW w:w="4385" w:type="dxa"/>
            <w:shd w:val="clear" w:color="auto" w:fill="D9E2F3" w:themeFill="accent1" w:themeFillTint="33"/>
          </w:tcPr>
          <w:p w14:paraId="231EC04B" w14:textId="77777777" w:rsidR="00AE346A" w:rsidRPr="00AE346A" w:rsidRDefault="00AE346A" w:rsidP="00AE346A">
            <w:pPr>
              <w:kinsoku w:val="0"/>
              <w:overflowPunct w:val="0"/>
              <w:autoSpaceDE w:val="0"/>
              <w:autoSpaceDN w:val="0"/>
              <w:adjustRightInd w:val="0"/>
              <w:spacing w:line="255" w:lineRule="exact"/>
              <w:ind w:left="117"/>
              <w:rPr>
                <w:rFonts w:ascii="Arial" w:hAnsi="Arial" w:cs="Arial"/>
                <w:kern w:val="0"/>
                <w:sz w:val="22"/>
                <w:szCs w:val="22"/>
              </w:rPr>
            </w:pPr>
            <w:r w:rsidRPr="00AE346A">
              <w:rPr>
                <w:rFonts w:ascii="Arial" w:hAnsi="Arial" w:cs="Arial"/>
                <w:kern w:val="0"/>
                <w:sz w:val="22"/>
                <w:szCs w:val="22"/>
              </w:rPr>
              <w:t>1. Tipo de estación</w:t>
            </w:r>
          </w:p>
        </w:tc>
        <w:tc>
          <w:tcPr>
            <w:tcW w:w="5429" w:type="dxa"/>
          </w:tcPr>
          <w:p w14:paraId="6DC3CE04" w14:textId="77777777" w:rsidR="00AE346A" w:rsidRPr="00AE346A" w:rsidRDefault="00AE346A" w:rsidP="00AE346A">
            <w:pPr>
              <w:kinsoku w:val="0"/>
              <w:overflowPunct w:val="0"/>
              <w:autoSpaceDE w:val="0"/>
              <w:autoSpaceDN w:val="0"/>
              <w:adjustRightInd w:val="0"/>
              <w:rPr>
                <w:rFonts w:ascii="Arial" w:hAnsi="Arial" w:cs="Arial"/>
                <w:kern w:val="0"/>
                <w:sz w:val="22"/>
                <w:szCs w:val="22"/>
              </w:rPr>
            </w:pPr>
          </w:p>
        </w:tc>
      </w:tr>
      <w:tr w:rsidR="00F57013" w:rsidRPr="00AE346A" w14:paraId="52C15FE6" w14:textId="77777777" w:rsidTr="00C206E1">
        <w:trPr>
          <w:trHeight w:val="275"/>
        </w:trPr>
        <w:tc>
          <w:tcPr>
            <w:tcW w:w="4385" w:type="dxa"/>
            <w:shd w:val="clear" w:color="auto" w:fill="D9E2F3" w:themeFill="accent1" w:themeFillTint="33"/>
          </w:tcPr>
          <w:p w14:paraId="62859E73" w14:textId="77777777" w:rsidR="00AE346A" w:rsidRPr="00AE346A" w:rsidRDefault="00AE346A" w:rsidP="00AE346A">
            <w:pPr>
              <w:kinsoku w:val="0"/>
              <w:overflowPunct w:val="0"/>
              <w:autoSpaceDE w:val="0"/>
              <w:autoSpaceDN w:val="0"/>
              <w:adjustRightInd w:val="0"/>
              <w:spacing w:line="255" w:lineRule="exact"/>
              <w:ind w:left="117"/>
              <w:rPr>
                <w:rFonts w:ascii="Arial" w:hAnsi="Arial" w:cs="Arial"/>
                <w:kern w:val="0"/>
                <w:sz w:val="22"/>
                <w:szCs w:val="22"/>
              </w:rPr>
            </w:pPr>
            <w:r w:rsidRPr="00AE346A">
              <w:rPr>
                <w:rFonts w:ascii="Arial" w:hAnsi="Arial" w:cs="Arial"/>
                <w:kern w:val="0"/>
                <w:sz w:val="22"/>
                <w:szCs w:val="22"/>
              </w:rPr>
              <w:t>2. Nombre del satélite ante UIT</w:t>
            </w:r>
          </w:p>
        </w:tc>
        <w:tc>
          <w:tcPr>
            <w:tcW w:w="5429" w:type="dxa"/>
          </w:tcPr>
          <w:p w14:paraId="3B1C965E" w14:textId="77777777" w:rsidR="00AE346A" w:rsidRPr="00AE346A" w:rsidRDefault="00AE346A" w:rsidP="00AE346A">
            <w:pPr>
              <w:kinsoku w:val="0"/>
              <w:overflowPunct w:val="0"/>
              <w:autoSpaceDE w:val="0"/>
              <w:autoSpaceDN w:val="0"/>
              <w:adjustRightInd w:val="0"/>
              <w:rPr>
                <w:rFonts w:ascii="Arial" w:hAnsi="Arial" w:cs="Arial"/>
                <w:kern w:val="0"/>
                <w:sz w:val="22"/>
                <w:szCs w:val="22"/>
              </w:rPr>
            </w:pPr>
          </w:p>
        </w:tc>
      </w:tr>
      <w:tr w:rsidR="00F57013" w:rsidRPr="00AE346A" w14:paraId="1B81BBE1" w14:textId="77777777" w:rsidTr="00C206E1">
        <w:trPr>
          <w:trHeight w:val="551"/>
        </w:trPr>
        <w:tc>
          <w:tcPr>
            <w:tcW w:w="4385" w:type="dxa"/>
            <w:shd w:val="clear" w:color="auto" w:fill="D9E2F3" w:themeFill="accent1" w:themeFillTint="33"/>
          </w:tcPr>
          <w:p w14:paraId="5F88ECE5" w14:textId="77777777" w:rsidR="00AE346A" w:rsidRPr="00AE346A" w:rsidRDefault="00AE346A" w:rsidP="00AE346A">
            <w:pPr>
              <w:kinsoku w:val="0"/>
              <w:overflowPunct w:val="0"/>
              <w:autoSpaceDE w:val="0"/>
              <w:autoSpaceDN w:val="0"/>
              <w:adjustRightInd w:val="0"/>
              <w:spacing w:line="272" w:lineRule="exact"/>
              <w:ind w:left="117"/>
              <w:rPr>
                <w:rFonts w:ascii="Arial" w:hAnsi="Arial" w:cs="Arial"/>
                <w:kern w:val="0"/>
                <w:sz w:val="22"/>
                <w:szCs w:val="22"/>
              </w:rPr>
            </w:pPr>
            <w:r w:rsidRPr="00AE346A">
              <w:rPr>
                <w:rFonts w:ascii="Arial" w:hAnsi="Arial" w:cs="Arial"/>
                <w:kern w:val="0"/>
                <w:sz w:val="22"/>
                <w:szCs w:val="22"/>
              </w:rPr>
              <w:t>3. Número de referencia BR UIT y fecha</w:t>
            </w:r>
          </w:p>
          <w:p w14:paraId="22F4EE13" w14:textId="77777777" w:rsidR="00AE346A" w:rsidRPr="00AE346A" w:rsidRDefault="00AE346A" w:rsidP="00AE346A">
            <w:pPr>
              <w:kinsoku w:val="0"/>
              <w:overflowPunct w:val="0"/>
              <w:autoSpaceDE w:val="0"/>
              <w:autoSpaceDN w:val="0"/>
              <w:adjustRightInd w:val="0"/>
              <w:spacing w:line="259" w:lineRule="exact"/>
              <w:ind w:left="117"/>
              <w:rPr>
                <w:rFonts w:ascii="Arial" w:hAnsi="Arial" w:cs="Arial"/>
                <w:spacing w:val="-2"/>
                <w:kern w:val="0"/>
                <w:sz w:val="22"/>
                <w:szCs w:val="22"/>
              </w:rPr>
            </w:pPr>
            <w:r w:rsidRPr="00AE346A">
              <w:rPr>
                <w:rFonts w:ascii="Arial" w:hAnsi="Arial" w:cs="Arial"/>
                <w:spacing w:val="-2"/>
                <w:kern w:val="0"/>
                <w:sz w:val="22"/>
                <w:szCs w:val="22"/>
              </w:rPr>
              <w:t>publicación</w:t>
            </w:r>
          </w:p>
        </w:tc>
        <w:tc>
          <w:tcPr>
            <w:tcW w:w="5429" w:type="dxa"/>
          </w:tcPr>
          <w:p w14:paraId="295E236C" w14:textId="77777777" w:rsidR="00AE346A" w:rsidRPr="00AE346A" w:rsidRDefault="00AE346A" w:rsidP="00AE346A">
            <w:pPr>
              <w:kinsoku w:val="0"/>
              <w:overflowPunct w:val="0"/>
              <w:autoSpaceDE w:val="0"/>
              <w:autoSpaceDN w:val="0"/>
              <w:adjustRightInd w:val="0"/>
              <w:rPr>
                <w:rFonts w:ascii="Arial" w:hAnsi="Arial" w:cs="Arial"/>
                <w:kern w:val="0"/>
                <w:sz w:val="22"/>
                <w:szCs w:val="22"/>
              </w:rPr>
            </w:pPr>
          </w:p>
        </w:tc>
      </w:tr>
      <w:tr w:rsidR="00F57013" w:rsidRPr="00AE346A" w14:paraId="38BC489E" w14:textId="77777777" w:rsidTr="00C206E1">
        <w:trPr>
          <w:trHeight w:val="277"/>
        </w:trPr>
        <w:tc>
          <w:tcPr>
            <w:tcW w:w="4385" w:type="dxa"/>
            <w:shd w:val="clear" w:color="auto" w:fill="D9E2F3" w:themeFill="accent1" w:themeFillTint="33"/>
          </w:tcPr>
          <w:p w14:paraId="5B1171D1" w14:textId="77777777" w:rsidR="00AE346A" w:rsidRPr="00AE346A" w:rsidRDefault="00AE346A" w:rsidP="00AE346A">
            <w:pPr>
              <w:kinsoku w:val="0"/>
              <w:overflowPunct w:val="0"/>
              <w:autoSpaceDE w:val="0"/>
              <w:autoSpaceDN w:val="0"/>
              <w:adjustRightInd w:val="0"/>
              <w:spacing w:line="258" w:lineRule="exact"/>
              <w:ind w:left="117"/>
              <w:rPr>
                <w:rFonts w:ascii="Arial" w:hAnsi="Arial" w:cs="Arial"/>
                <w:kern w:val="0"/>
                <w:sz w:val="22"/>
                <w:szCs w:val="22"/>
              </w:rPr>
            </w:pPr>
            <w:r w:rsidRPr="00AE346A">
              <w:rPr>
                <w:rFonts w:ascii="Arial" w:hAnsi="Arial" w:cs="Arial"/>
                <w:kern w:val="0"/>
                <w:sz w:val="22"/>
                <w:szCs w:val="22"/>
              </w:rPr>
              <w:t>4. Tipo de satélite</w:t>
            </w:r>
          </w:p>
        </w:tc>
        <w:tc>
          <w:tcPr>
            <w:tcW w:w="5429" w:type="dxa"/>
          </w:tcPr>
          <w:p w14:paraId="474838EA" w14:textId="77777777" w:rsidR="00AE346A" w:rsidRPr="00AE346A" w:rsidRDefault="00AE346A" w:rsidP="00AE346A">
            <w:pPr>
              <w:kinsoku w:val="0"/>
              <w:overflowPunct w:val="0"/>
              <w:autoSpaceDE w:val="0"/>
              <w:autoSpaceDN w:val="0"/>
              <w:adjustRightInd w:val="0"/>
              <w:rPr>
                <w:rFonts w:ascii="Arial" w:hAnsi="Arial" w:cs="Arial"/>
                <w:kern w:val="0"/>
                <w:sz w:val="22"/>
                <w:szCs w:val="22"/>
              </w:rPr>
            </w:pPr>
          </w:p>
        </w:tc>
      </w:tr>
      <w:tr w:rsidR="00F57013" w:rsidRPr="00AE346A" w14:paraId="48E33174" w14:textId="77777777" w:rsidTr="00C206E1">
        <w:trPr>
          <w:trHeight w:val="275"/>
        </w:trPr>
        <w:tc>
          <w:tcPr>
            <w:tcW w:w="4385" w:type="dxa"/>
            <w:shd w:val="clear" w:color="auto" w:fill="D9E2F3" w:themeFill="accent1" w:themeFillTint="33"/>
          </w:tcPr>
          <w:p w14:paraId="2A3AA68C" w14:textId="77777777" w:rsidR="00AE346A" w:rsidRPr="00AE346A" w:rsidRDefault="00AE346A" w:rsidP="00AE346A">
            <w:pPr>
              <w:kinsoku w:val="0"/>
              <w:overflowPunct w:val="0"/>
              <w:autoSpaceDE w:val="0"/>
              <w:autoSpaceDN w:val="0"/>
              <w:adjustRightInd w:val="0"/>
              <w:spacing w:line="255" w:lineRule="exact"/>
              <w:ind w:left="117"/>
              <w:rPr>
                <w:rFonts w:ascii="Arial" w:hAnsi="Arial" w:cs="Arial"/>
                <w:kern w:val="0"/>
                <w:sz w:val="22"/>
                <w:szCs w:val="22"/>
              </w:rPr>
            </w:pPr>
            <w:r w:rsidRPr="00AE346A">
              <w:rPr>
                <w:rFonts w:ascii="Arial" w:hAnsi="Arial" w:cs="Arial"/>
                <w:kern w:val="0"/>
                <w:sz w:val="22"/>
                <w:szCs w:val="22"/>
              </w:rPr>
              <w:t>5. Servicio de radiocomunicación</w:t>
            </w:r>
          </w:p>
        </w:tc>
        <w:tc>
          <w:tcPr>
            <w:tcW w:w="5429" w:type="dxa"/>
          </w:tcPr>
          <w:p w14:paraId="271417D6" w14:textId="77777777" w:rsidR="00AE346A" w:rsidRPr="00AE346A" w:rsidRDefault="00AE346A" w:rsidP="00AE346A">
            <w:pPr>
              <w:kinsoku w:val="0"/>
              <w:overflowPunct w:val="0"/>
              <w:autoSpaceDE w:val="0"/>
              <w:autoSpaceDN w:val="0"/>
              <w:adjustRightInd w:val="0"/>
              <w:rPr>
                <w:rFonts w:ascii="Arial" w:hAnsi="Arial" w:cs="Arial"/>
                <w:kern w:val="0"/>
                <w:sz w:val="22"/>
                <w:szCs w:val="22"/>
              </w:rPr>
            </w:pPr>
          </w:p>
        </w:tc>
      </w:tr>
      <w:tr w:rsidR="00F57013" w:rsidRPr="00AE346A" w14:paraId="5880AB54" w14:textId="77777777" w:rsidTr="00C206E1">
        <w:trPr>
          <w:trHeight w:val="272"/>
        </w:trPr>
        <w:tc>
          <w:tcPr>
            <w:tcW w:w="4385" w:type="dxa"/>
            <w:shd w:val="clear" w:color="auto" w:fill="D9E2F3" w:themeFill="accent1" w:themeFillTint="33"/>
          </w:tcPr>
          <w:p w14:paraId="4EECF845" w14:textId="77777777" w:rsidR="00AE346A" w:rsidRPr="00AE346A" w:rsidRDefault="00AE346A" w:rsidP="00AE346A">
            <w:pPr>
              <w:kinsoku w:val="0"/>
              <w:overflowPunct w:val="0"/>
              <w:autoSpaceDE w:val="0"/>
              <w:autoSpaceDN w:val="0"/>
              <w:adjustRightInd w:val="0"/>
              <w:spacing w:line="253" w:lineRule="exact"/>
              <w:ind w:left="117"/>
              <w:rPr>
                <w:rFonts w:ascii="Arial" w:hAnsi="Arial" w:cs="Arial"/>
                <w:kern w:val="0"/>
                <w:sz w:val="22"/>
                <w:szCs w:val="22"/>
              </w:rPr>
            </w:pPr>
            <w:r w:rsidRPr="00AE346A">
              <w:rPr>
                <w:rFonts w:ascii="Arial" w:hAnsi="Arial" w:cs="Arial"/>
                <w:kern w:val="0"/>
                <w:sz w:val="22"/>
                <w:szCs w:val="22"/>
              </w:rPr>
              <w:t>6. Servicio aplicativo o uso pretendido</w:t>
            </w:r>
          </w:p>
        </w:tc>
        <w:tc>
          <w:tcPr>
            <w:tcW w:w="5429" w:type="dxa"/>
          </w:tcPr>
          <w:p w14:paraId="73FD53B1" w14:textId="77777777" w:rsidR="00AE346A" w:rsidRPr="00AE346A" w:rsidRDefault="00AE346A" w:rsidP="00AE346A">
            <w:pPr>
              <w:kinsoku w:val="0"/>
              <w:overflowPunct w:val="0"/>
              <w:autoSpaceDE w:val="0"/>
              <w:autoSpaceDN w:val="0"/>
              <w:adjustRightInd w:val="0"/>
              <w:rPr>
                <w:rFonts w:ascii="Arial" w:hAnsi="Arial" w:cs="Arial"/>
                <w:kern w:val="0"/>
                <w:sz w:val="22"/>
                <w:szCs w:val="22"/>
              </w:rPr>
            </w:pPr>
          </w:p>
        </w:tc>
      </w:tr>
      <w:tr w:rsidR="00F57013" w:rsidRPr="00AE346A" w14:paraId="22782506" w14:textId="77777777" w:rsidTr="00C206E1">
        <w:trPr>
          <w:trHeight w:val="275"/>
        </w:trPr>
        <w:tc>
          <w:tcPr>
            <w:tcW w:w="4385" w:type="dxa"/>
            <w:shd w:val="clear" w:color="auto" w:fill="D9E2F3" w:themeFill="accent1" w:themeFillTint="33"/>
          </w:tcPr>
          <w:p w14:paraId="5B39A36F" w14:textId="77777777" w:rsidR="00AE346A" w:rsidRPr="00AE346A" w:rsidRDefault="00AE346A" w:rsidP="00AE346A">
            <w:pPr>
              <w:kinsoku w:val="0"/>
              <w:overflowPunct w:val="0"/>
              <w:autoSpaceDE w:val="0"/>
              <w:autoSpaceDN w:val="0"/>
              <w:adjustRightInd w:val="0"/>
              <w:spacing w:line="255" w:lineRule="exact"/>
              <w:ind w:left="117"/>
              <w:rPr>
                <w:rFonts w:ascii="Arial" w:hAnsi="Arial" w:cs="Arial"/>
                <w:kern w:val="0"/>
                <w:sz w:val="22"/>
                <w:szCs w:val="22"/>
              </w:rPr>
            </w:pPr>
            <w:r w:rsidRPr="00AE346A">
              <w:rPr>
                <w:rFonts w:ascii="Arial" w:hAnsi="Arial" w:cs="Arial"/>
                <w:kern w:val="0"/>
                <w:sz w:val="22"/>
                <w:szCs w:val="22"/>
              </w:rPr>
              <w:t>7. Fabricante</w:t>
            </w:r>
          </w:p>
        </w:tc>
        <w:tc>
          <w:tcPr>
            <w:tcW w:w="5429" w:type="dxa"/>
          </w:tcPr>
          <w:p w14:paraId="4D3FC512" w14:textId="77777777" w:rsidR="00AE346A" w:rsidRPr="00AE346A" w:rsidRDefault="00AE346A" w:rsidP="00AE346A">
            <w:pPr>
              <w:kinsoku w:val="0"/>
              <w:overflowPunct w:val="0"/>
              <w:autoSpaceDE w:val="0"/>
              <w:autoSpaceDN w:val="0"/>
              <w:adjustRightInd w:val="0"/>
              <w:rPr>
                <w:rFonts w:ascii="Arial" w:hAnsi="Arial" w:cs="Arial"/>
                <w:kern w:val="0"/>
                <w:sz w:val="22"/>
                <w:szCs w:val="22"/>
              </w:rPr>
            </w:pPr>
          </w:p>
        </w:tc>
      </w:tr>
      <w:tr w:rsidR="00F57013" w:rsidRPr="00AE346A" w14:paraId="6CD48B40" w14:textId="77777777" w:rsidTr="00C206E1">
        <w:trPr>
          <w:trHeight w:val="280"/>
        </w:trPr>
        <w:tc>
          <w:tcPr>
            <w:tcW w:w="4385" w:type="dxa"/>
            <w:shd w:val="clear" w:color="auto" w:fill="D9E2F3" w:themeFill="accent1" w:themeFillTint="33"/>
          </w:tcPr>
          <w:p w14:paraId="763116B7" w14:textId="77777777" w:rsidR="00AE346A" w:rsidRPr="00AE346A" w:rsidRDefault="00AE346A" w:rsidP="00AE346A">
            <w:pPr>
              <w:kinsoku w:val="0"/>
              <w:overflowPunct w:val="0"/>
              <w:autoSpaceDE w:val="0"/>
              <w:autoSpaceDN w:val="0"/>
              <w:adjustRightInd w:val="0"/>
              <w:spacing w:line="260" w:lineRule="exact"/>
              <w:ind w:left="117"/>
              <w:rPr>
                <w:rFonts w:ascii="Arial" w:hAnsi="Arial" w:cs="Arial"/>
                <w:kern w:val="0"/>
                <w:sz w:val="22"/>
                <w:szCs w:val="22"/>
              </w:rPr>
            </w:pPr>
            <w:r w:rsidRPr="00AE346A">
              <w:rPr>
                <w:rFonts w:ascii="Arial" w:hAnsi="Arial" w:cs="Arial"/>
                <w:kern w:val="0"/>
                <w:sz w:val="22"/>
                <w:szCs w:val="22"/>
              </w:rPr>
              <w:t>8. Modelo</w:t>
            </w:r>
          </w:p>
        </w:tc>
        <w:tc>
          <w:tcPr>
            <w:tcW w:w="5429" w:type="dxa"/>
          </w:tcPr>
          <w:p w14:paraId="54416BE1" w14:textId="77777777" w:rsidR="00AE346A" w:rsidRPr="00AE346A" w:rsidRDefault="00AE346A" w:rsidP="00AE346A">
            <w:pPr>
              <w:kinsoku w:val="0"/>
              <w:overflowPunct w:val="0"/>
              <w:autoSpaceDE w:val="0"/>
              <w:autoSpaceDN w:val="0"/>
              <w:adjustRightInd w:val="0"/>
              <w:rPr>
                <w:rFonts w:ascii="Arial" w:hAnsi="Arial" w:cs="Arial"/>
                <w:kern w:val="0"/>
                <w:sz w:val="22"/>
                <w:szCs w:val="22"/>
              </w:rPr>
            </w:pPr>
          </w:p>
        </w:tc>
      </w:tr>
      <w:tr w:rsidR="00F57013" w:rsidRPr="00AE346A" w14:paraId="3E68566B" w14:textId="77777777" w:rsidTr="00C206E1">
        <w:trPr>
          <w:trHeight w:val="273"/>
        </w:trPr>
        <w:tc>
          <w:tcPr>
            <w:tcW w:w="4385" w:type="dxa"/>
            <w:shd w:val="clear" w:color="auto" w:fill="D9E2F3" w:themeFill="accent1" w:themeFillTint="33"/>
          </w:tcPr>
          <w:p w14:paraId="30EF0166" w14:textId="77777777" w:rsidR="00AE346A" w:rsidRPr="00AE346A" w:rsidRDefault="00AE346A" w:rsidP="00AE346A">
            <w:pPr>
              <w:kinsoku w:val="0"/>
              <w:overflowPunct w:val="0"/>
              <w:autoSpaceDE w:val="0"/>
              <w:autoSpaceDN w:val="0"/>
              <w:adjustRightInd w:val="0"/>
              <w:spacing w:line="253" w:lineRule="exact"/>
              <w:ind w:left="117"/>
              <w:rPr>
                <w:rFonts w:ascii="Arial" w:hAnsi="Arial" w:cs="Arial"/>
                <w:kern w:val="0"/>
                <w:sz w:val="22"/>
                <w:szCs w:val="22"/>
              </w:rPr>
            </w:pPr>
            <w:r w:rsidRPr="00AE346A">
              <w:rPr>
                <w:rFonts w:ascii="Arial" w:hAnsi="Arial" w:cs="Arial"/>
                <w:kern w:val="0"/>
                <w:sz w:val="22"/>
                <w:szCs w:val="22"/>
              </w:rPr>
              <w:t>9. Dimensiones de la antena (metros)</w:t>
            </w:r>
          </w:p>
        </w:tc>
        <w:tc>
          <w:tcPr>
            <w:tcW w:w="5429" w:type="dxa"/>
          </w:tcPr>
          <w:p w14:paraId="5C15764D" w14:textId="77777777" w:rsidR="00AE346A" w:rsidRPr="00AE346A" w:rsidRDefault="00AE346A" w:rsidP="00AE346A">
            <w:pPr>
              <w:kinsoku w:val="0"/>
              <w:overflowPunct w:val="0"/>
              <w:autoSpaceDE w:val="0"/>
              <w:autoSpaceDN w:val="0"/>
              <w:adjustRightInd w:val="0"/>
              <w:rPr>
                <w:rFonts w:ascii="Arial" w:hAnsi="Arial" w:cs="Arial"/>
                <w:kern w:val="0"/>
                <w:sz w:val="22"/>
                <w:szCs w:val="22"/>
              </w:rPr>
            </w:pPr>
          </w:p>
        </w:tc>
      </w:tr>
      <w:tr w:rsidR="00F57013" w:rsidRPr="00AE346A" w14:paraId="0B0B2C6D" w14:textId="77777777" w:rsidTr="00C206E1">
        <w:trPr>
          <w:trHeight w:val="275"/>
        </w:trPr>
        <w:tc>
          <w:tcPr>
            <w:tcW w:w="4385" w:type="dxa"/>
            <w:shd w:val="clear" w:color="auto" w:fill="D9E2F3" w:themeFill="accent1" w:themeFillTint="33"/>
          </w:tcPr>
          <w:p w14:paraId="43C816AB" w14:textId="77777777" w:rsidR="00AE346A" w:rsidRPr="00AE346A" w:rsidRDefault="00AE346A" w:rsidP="00AE346A">
            <w:pPr>
              <w:kinsoku w:val="0"/>
              <w:overflowPunct w:val="0"/>
              <w:autoSpaceDE w:val="0"/>
              <w:autoSpaceDN w:val="0"/>
              <w:adjustRightInd w:val="0"/>
              <w:spacing w:line="255" w:lineRule="exact"/>
              <w:ind w:left="117"/>
              <w:rPr>
                <w:rFonts w:ascii="Arial" w:hAnsi="Arial" w:cs="Arial"/>
                <w:kern w:val="0"/>
                <w:sz w:val="22"/>
                <w:szCs w:val="22"/>
              </w:rPr>
            </w:pPr>
            <w:r w:rsidRPr="00AE346A">
              <w:rPr>
                <w:rFonts w:ascii="Arial" w:hAnsi="Arial" w:cs="Arial"/>
                <w:kern w:val="0"/>
                <w:sz w:val="22"/>
                <w:szCs w:val="22"/>
              </w:rPr>
              <w:t>10. Precisión de apuntamiento (°)</w:t>
            </w:r>
          </w:p>
        </w:tc>
        <w:tc>
          <w:tcPr>
            <w:tcW w:w="5429" w:type="dxa"/>
          </w:tcPr>
          <w:p w14:paraId="6E1A891E" w14:textId="77777777" w:rsidR="00AE346A" w:rsidRPr="00AE346A" w:rsidRDefault="00AE346A" w:rsidP="00AE346A">
            <w:pPr>
              <w:kinsoku w:val="0"/>
              <w:overflowPunct w:val="0"/>
              <w:autoSpaceDE w:val="0"/>
              <w:autoSpaceDN w:val="0"/>
              <w:adjustRightInd w:val="0"/>
              <w:rPr>
                <w:rFonts w:ascii="Arial" w:hAnsi="Arial" w:cs="Arial"/>
                <w:kern w:val="0"/>
                <w:sz w:val="22"/>
                <w:szCs w:val="22"/>
              </w:rPr>
            </w:pPr>
          </w:p>
        </w:tc>
      </w:tr>
      <w:tr w:rsidR="00F57013" w:rsidRPr="00AE346A" w14:paraId="101B49ED" w14:textId="77777777" w:rsidTr="00C206E1">
        <w:trPr>
          <w:trHeight w:val="277"/>
        </w:trPr>
        <w:tc>
          <w:tcPr>
            <w:tcW w:w="4385" w:type="dxa"/>
            <w:shd w:val="clear" w:color="auto" w:fill="D9E2F3" w:themeFill="accent1" w:themeFillTint="33"/>
          </w:tcPr>
          <w:p w14:paraId="46B4140F" w14:textId="77777777" w:rsidR="00AE346A" w:rsidRPr="00AE346A" w:rsidRDefault="00AE346A" w:rsidP="00AE346A">
            <w:pPr>
              <w:kinsoku w:val="0"/>
              <w:overflowPunct w:val="0"/>
              <w:autoSpaceDE w:val="0"/>
              <w:autoSpaceDN w:val="0"/>
              <w:adjustRightInd w:val="0"/>
              <w:spacing w:line="258" w:lineRule="exact"/>
              <w:ind w:left="117"/>
              <w:rPr>
                <w:rFonts w:ascii="Arial" w:hAnsi="Arial" w:cs="Arial"/>
                <w:kern w:val="0"/>
                <w:sz w:val="22"/>
                <w:szCs w:val="22"/>
              </w:rPr>
            </w:pPr>
            <w:r w:rsidRPr="00AE346A">
              <w:rPr>
                <w:rFonts w:ascii="Arial" w:hAnsi="Arial" w:cs="Arial"/>
                <w:kern w:val="0"/>
                <w:sz w:val="22"/>
                <w:szCs w:val="22"/>
              </w:rPr>
              <w:t>11. Patrón de radiación</w:t>
            </w:r>
          </w:p>
        </w:tc>
        <w:tc>
          <w:tcPr>
            <w:tcW w:w="5429" w:type="dxa"/>
          </w:tcPr>
          <w:p w14:paraId="057261B7" w14:textId="77777777" w:rsidR="00AE346A" w:rsidRPr="00AE346A" w:rsidRDefault="00AE346A" w:rsidP="00AE346A">
            <w:pPr>
              <w:kinsoku w:val="0"/>
              <w:overflowPunct w:val="0"/>
              <w:autoSpaceDE w:val="0"/>
              <w:autoSpaceDN w:val="0"/>
              <w:adjustRightInd w:val="0"/>
              <w:rPr>
                <w:rFonts w:ascii="Arial" w:hAnsi="Arial" w:cs="Arial"/>
                <w:kern w:val="0"/>
                <w:sz w:val="22"/>
                <w:szCs w:val="22"/>
              </w:rPr>
            </w:pPr>
          </w:p>
        </w:tc>
      </w:tr>
      <w:tr w:rsidR="00F57013" w:rsidRPr="00AE346A" w14:paraId="5B8CE0E2" w14:textId="77777777" w:rsidTr="00C206E1">
        <w:trPr>
          <w:trHeight w:val="275"/>
        </w:trPr>
        <w:tc>
          <w:tcPr>
            <w:tcW w:w="4385" w:type="dxa"/>
            <w:shd w:val="clear" w:color="auto" w:fill="D9E2F3" w:themeFill="accent1" w:themeFillTint="33"/>
          </w:tcPr>
          <w:p w14:paraId="01EFD587" w14:textId="77777777" w:rsidR="00AE346A" w:rsidRPr="00AE346A" w:rsidRDefault="00AE346A" w:rsidP="00AE346A">
            <w:pPr>
              <w:kinsoku w:val="0"/>
              <w:overflowPunct w:val="0"/>
              <w:autoSpaceDE w:val="0"/>
              <w:autoSpaceDN w:val="0"/>
              <w:adjustRightInd w:val="0"/>
              <w:spacing w:line="255" w:lineRule="exact"/>
              <w:ind w:left="117"/>
              <w:rPr>
                <w:rFonts w:ascii="Arial" w:hAnsi="Arial" w:cs="Arial"/>
                <w:kern w:val="0"/>
                <w:sz w:val="22"/>
                <w:szCs w:val="22"/>
              </w:rPr>
            </w:pPr>
            <w:r w:rsidRPr="00AE346A">
              <w:rPr>
                <w:rFonts w:ascii="Arial" w:hAnsi="Arial" w:cs="Arial"/>
                <w:kern w:val="0"/>
                <w:sz w:val="22"/>
                <w:szCs w:val="22"/>
              </w:rPr>
              <w:t>12. Rango de operación TX (GHz)</w:t>
            </w:r>
          </w:p>
        </w:tc>
        <w:tc>
          <w:tcPr>
            <w:tcW w:w="5429" w:type="dxa"/>
          </w:tcPr>
          <w:p w14:paraId="68DF5A02" w14:textId="77777777" w:rsidR="00AE346A" w:rsidRPr="00AE346A" w:rsidRDefault="00AE346A" w:rsidP="00AE346A">
            <w:pPr>
              <w:kinsoku w:val="0"/>
              <w:overflowPunct w:val="0"/>
              <w:autoSpaceDE w:val="0"/>
              <w:autoSpaceDN w:val="0"/>
              <w:adjustRightInd w:val="0"/>
              <w:rPr>
                <w:rFonts w:ascii="Arial" w:hAnsi="Arial" w:cs="Arial"/>
                <w:kern w:val="0"/>
                <w:sz w:val="22"/>
                <w:szCs w:val="22"/>
              </w:rPr>
            </w:pPr>
          </w:p>
        </w:tc>
      </w:tr>
      <w:tr w:rsidR="00F57013" w:rsidRPr="00AE346A" w14:paraId="21298160" w14:textId="77777777" w:rsidTr="00C206E1">
        <w:trPr>
          <w:trHeight w:val="275"/>
        </w:trPr>
        <w:tc>
          <w:tcPr>
            <w:tcW w:w="4385" w:type="dxa"/>
            <w:shd w:val="clear" w:color="auto" w:fill="D9E2F3" w:themeFill="accent1" w:themeFillTint="33"/>
          </w:tcPr>
          <w:p w14:paraId="469C2CFF" w14:textId="77777777" w:rsidR="00AE346A" w:rsidRPr="00AE346A" w:rsidRDefault="00AE346A" w:rsidP="00AE346A">
            <w:pPr>
              <w:kinsoku w:val="0"/>
              <w:overflowPunct w:val="0"/>
              <w:autoSpaceDE w:val="0"/>
              <w:autoSpaceDN w:val="0"/>
              <w:adjustRightInd w:val="0"/>
              <w:spacing w:line="255" w:lineRule="exact"/>
              <w:ind w:left="117"/>
              <w:rPr>
                <w:rFonts w:ascii="Arial" w:hAnsi="Arial" w:cs="Arial"/>
                <w:kern w:val="0"/>
                <w:sz w:val="22"/>
                <w:szCs w:val="22"/>
              </w:rPr>
            </w:pPr>
            <w:r w:rsidRPr="00AE346A">
              <w:rPr>
                <w:rFonts w:ascii="Arial" w:hAnsi="Arial" w:cs="Arial"/>
                <w:kern w:val="0"/>
                <w:sz w:val="22"/>
                <w:szCs w:val="22"/>
              </w:rPr>
              <w:t>13. Potencia entrada de la antena (watts)</w:t>
            </w:r>
          </w:p>
        </w:tc>
        <w:tc>
          <w:tcPr>
            <w:tcW w:w="5429" w:type="dxa"/>
          </w:tcPr>
          <w:p w14:paraId="707705E1" w14:textId="77777777" w:rsidR="00AE346A" w:rsidRPr="00AE346A" w:rsidRDefault="00AE346A" w:rsidP="00AE346A">
            <w:pPr>
              <w:kinsoku w:val="0"/>
              <w:overflowPunct w:val="0"/>
              <w:autoSpaceDE w:val="0"/>
              <w:autoSpaceDN w:val="0"/>
              <w:adjustRightInd w:val="0"/>
              <w:rPr>
                <w:rFonts w:ascii="Arial" w:hAnsi="Arial" w:cs="Arial"/>
                <w:kern w:val="0"/>
                <w:sz w:val="22"/>
                <w:szCs w:val="22"/>
              </w:rPr>
            </w:pPr>
          </w:p>
        </w:tc>
      </w:tr>
      <w:tr w:rsidR="00F57013" w:rsidRPr="00AE346A" w14:paraId="290D5F9C" w14:textId="77777777" w:rsidTr="00C206E1">
        <w:trPr>
          <w:trHeight w:val="277"/>
        </w:trPr>
        <w:tc>
          <w:tcPr>
            <w:tcW w:w="4385" w:type="dxa"/>
            <w:shd w:val="clear" w:color="auto" w:fill="D9E2F3" w:themeFill="accent1" w:themeFillTint="33"/>
          </w:tcPr>
          <w:p w14:paraId="5055046F" w14:textId="77777777" w:rsidR="00AE346A" w:rsidRPr="00AE346A" w:rsidRDefault="00AE346A" w:rsidP="00AE346A">
            <w:pPr>
              <w:kinsoku w:val="0"/>
              <w:overflowPunct w:val="0"/>
              <w:autoSpaceDE w:val="0"/>
              <w:autoSpaceDN w:val="0"/>
              <w:adjustRightInd w:val="0"/>
              <w:spacing w:line="258" w:lineRule="exact"/>
              <w:ind w:left="117"/>
              <w:rPr>
                <w:rFonts w:ascii="Arial" w:hAnsi="Arial" w:cs="Arial"/>
                <w:kern w:val="0"/>
                <w:sz w:val="22"/>
                <w:szCs w:val="22"/>
              </w:rPr>
            </w:pPr>
            <w:r w:rsidRPr="00AE346A">
              <w:rPr>
                <w:rFonts w:ascii="Arial" w:hAnsi="Arial" w:cs="Arial"/>
                <w:kern w:val="0"/>
                <w:sz w:val="22"/>
                <w:szCs w:val="22"/>
              </w:rPr>
              <w:t xml:space="preserve">14. </w:t>
            </w:r>
            <w:proofErr w:type="spellStart"/>
            <w:r w:rsidRPr="00AE346A">
              <w:rPr>
                <w:rFonts w:ascii="Arial" w:hAnsi="Arial" w:cs="Arial"/>
                <w:kern w:val="0"/>
                <w:sz w:val="22"/>
                <w:szCs w:val="22"/>
              </w:rPr>
              <w:t>Pmax</w:t>
            </w:r>
            <w:proofErr w:type="spellEnd"/>
            <w:r w:rsidRPr="00AE346A">
              <w:rPr>
                <w:rFonts w:ascii="Arial" w:hAnsi="Arial" w:cs="Arial"/>
                <w:kern w:val="0"/>
                <w:sz w:val="22"/>
                <w:szCs w:val="22"/>
              </w:rPr>
              <w:t xml:space="preserve"> (</w:t>
            </w:r>
            <w:proofErr w:type="spellStart"/>
            <w:r w:rsidRPr="00AE346A">
              <w:rPr>
                <w:rFonts w:ascii="Arial" w:hAnsi="Arial" w:cs="Arial"/>
                <w:kern w:val="0"/>
                <w:sz w:val="22"/>
                <w:szCs w:val="22"/>
              </w:rPr>
              <w:t>dBW</w:t>
            </w:r>
            <w:proofErr w:type="spellEnd"/>
            <w:r w:rsidRPr="00AE346A">
              <w:rPr>
                <w:rFonts w:ascii="Arial" w:hAnsi="Arial" w:cs="Arial"/>
                <w:kern w:val="0"/>
                <w:sz w:val="22"/>
                <w:szCs w:val="22"/>
              </w:rPr>
              <w:t>)</w:t>
            </w:r>
          </w:p>
        </w:tc>
        <w:tc>
          <w:tcPr>
            <w:tcW w:w="5429" w:type="dxa"/>
          </w:tcPr>
          <w:p w14:paraId="6897F7E1" w14:textId="77777777" w:rsidR="00AE346A" w:rsidRPr="00AE346A" w:rsidRDefault="00AE346A" w:rsidP="00AE346A">
            <w:pPr>
              <w:kinsoku w:val="0"/>
              <w:overflowPunct w:val="0"/>
              <w:autoSpaceDE w:val="0"/>
              <w:autoSpaceDN w:val="0"/>
              <w:adjustRightInd w:val="0"/>
              <w:rPr>
                <w:rFonts w:ascii="Arial" w:hAnsi="Arial" w:cs="Arial"/>
                <w:kern w:val="0"/>
                <w:sz w:val="22"/>
                <w:szCs w:val="22"/>
              </w:rPr>
            </w:pPr>
          </w:p>
        </w:tc>
      </w:tr>
      <w:tr w:rsidR="00F57013" w:rsidRPr="00AE346A" w14:paraId="4E151AB7" w14:textId="77777777" w:rsidTr="00C206E1">
        <w:trPr>
          <w:trHeight w:val="551"/>
        </w:trPr>
        <w:tc>
          <w:tcPr>
            <w:tcW w:w="4385" w:type="dxa"/>
            <w:shd w:val="clear" w:color="auto" w:fill="D9E2F3" w:themeFill="accent1" w:themeFillTint="33"/>
          </w:tcPr>
          <w:p w14:paraId="0119BA98" w14:textId="77777777" w:rsidR="00AE346A" w:rsidRPr="00AE346A" w:rsidRDefault="00AE346A" w:rsidP="00AE346A">
            <w:pPr>
              <w:kinsoku w:val="0"/>
              <w:overflowPunct w:val="0"/>
              <w:autoSpaceDE w:val="0"/>
              <w:autoSpaceDN w:val="0"/>
              <w:adjustRightInd w:val="0"/>
              <w:spacing w:line="272" w:lineRule="exact"/>
              <w:ind w:left="117"/>
              <w:rPr>
                <w:rFonts w:ascii="Arial" w:hAnsi="Arial" w:cs="Arial"/>
                <w:kern w:val="0"/>
                <w:sz w:val="22"/>
                <w:szCs w:val="22"/>
              </w:rPr>
            </w:pPr>
            <w:r w:rsidRPr="00AE346A">
              <w:rPr>
                <w:rFonts w:ascii="Arial" w:hAnsi="Arial" w:cs="Arial"/>
                <w:kern w:val="0"/>
                <w:sz w:val="22"/>
                <w:szCs w:val="22"/>
              </w:rPr>
              <w:t xml:space="preserve">15. Ganancia de la antena TX (dBi a </w:t>
            </w:r>
            <w:proofErr w:type="spellStart"/>
            <w:r w:rsidRPr="00AE346A">
              <w:rPr>
                <w:rFonts w:ascii="Arial" w:hAnsi="Arial" w:cs="Arial"/>
                <w:kern w:val="0"/>
                <w:sz w:val="22"/>
                <w:szCs w:val="22"/>
              </w:rPr>
              <w:t>xxx</w:t>
            </w:r>
            <w:proofErr w:type="spellEnd"/>
          </w:p>
          <w:p w14:paraId="5318014E" w14:textId="77777777" w:rsidR="00AE346A" w:rsidRPr="00AE346A" w:rsidRDefault="00AE346A" w:rsidP="00AE346A">
            <w:pPr>
              <w:kinsoku w:val="0"/>
              <w:overflowPunct w:val="0"/>
              <w:autoSpaceDE w:val="0"/>
              <w:autoSpaceDN w:val="0"/>
              <w:adjustRightInd w:val="0"/>
              <w:spacing w:line="259" w:lineRule="exact"/>
              <w:ind w:left="117"/>
              <w:rPr>
                <w:rFonts w:ascii="Arial" w:hAnsi="Arial" w:cs="Arial"/>
                <w:spacing w:val="-4"/>
                <w:kern w:val="0"/>
                <w:sz w:val="22"/>
                <w:szCs w:val="22"/>
              </w:rPr>
            </w:pPr>
            <w:r w:rsidRPr="00AE346A">
              <w:rPr>
                <w:rFonts w:ascii="Arial" w:hAnsi="Arial" w:cs="Arial"/>
                <w:spacing w:val="-4"/>
                <w:kern w:val="0"/>
                <w:sz w:val="22"/>
                <w:szCs w:val="22"/>
              </w:rPr>
              <w:t>GHz)</w:t>
            </w:r>
          </w:p>
        </w:tc>
        <w:tc>
          <w:tcPr>
            <w:tcW w:w="5429" w:type="dxa"/>
          </w:tcPr>
          <w:p w14:paraId="5AF6EDFE" w14:textId="77777777" w:rsidR="00AE346A" w:rsidRPr="00AE346A" w:rsidRDefault="00AE346A" w:rsidP="00AE346A">
            <w:pPr>
              <w:kinsoku w:val="0"/>
              <w:overflowPunct w:val="0"/>
              <w:autoSpaceDE w:val="0"/>
              <w:autoSpaceDN w:val="0"/>
              <w:adjustRightInd w:val="0"/>
              <w:rPr>
                <w:rFonts w:ascii="Arial" w:hAnsi="Arial" w:cs="Arial"/>
                <w:kern w:val="0"/>
                <w:sz w:val="22"/>
                <w:szCs w:val="22"/>
              </w:rPr>
            </w:pPr>
          </w:p>
        </w:tc>
      </w:tr>
      <w:tr w:rsidR="00F57013" w:rsidRPr="00AE346A" w14:paraId="42D2A30A" w14:textId="77777777" w:rsidTr="00C206E1">
        <w:trPr>
          <w:trHeight w:val="275"/>
        </w:trPr>
        <w:tc>
          <w:tcPr>
            <w:tcW w:w="4385" w:type="dxa"/>
            <w:shd w:val="clear" w:color="auto" w:fill="D9E2F3" w:themeFill="accent1" w:themeFillTint="33"/>
          </w:tcPr>
          <w:p w14:paraId="1AAEB879" w14:textId="77777777" w:rsidR="00AE346A" w:rsidRPr="00AE346A" w:rsidRDefault="00AE346A" w:rsidP="00AE346A">
            <w:pPr>
              <w:kinsoku w:val="0"/>
              <w:overflowPunct w:val="0"/>
              <w:autoSpaceDE w:val="0"/>
              <w:autoSpaceDN w:val="0"/>
              <w:adjustRightInd w:val="0"/>
              <w:spacing w:line="255" w:lineRule="exact"/>
              <w:ind w:left="117"/>
              <w:rPr>
                <w:rFonts w:ascii="Arial" w:hAnsi="Arial" w:cs="Arial"/>
                <w:kern w:val="0"/>
                <w:sz w:val="22"/>
                <w:szCs w:val="22"/>
              </w:rPr>
            </w:pPr>
            <w:r w:rsidRPr="00AE346A">
              <w:rPr>
                <w:rFonts w:ascii="Arial" w:hAnsi="Arial" w:cs="Arial"/>
                <w:kern w:val="0"/>
                <w:sz w:val="22"/>
                <w:szCs w:val="22"/>
              </w:rPr>
              <w:t>16. PIRE (</w:t>
            </w:r>
            <w:proofErr w:type="spellStart"/>
            <w:r w:rsidRPr="00AE346A">
              <w:rPr>
                <w:rFonts w:ascii="Arial" w:hAnsi="Arial" w:cs="Arial"/>
                <w:kern w:val="0"/>
                <w:sz w:val="22"/>
                <w:szCs w:val="22"/>
              </w:rPr>
              <w:t>dBW</w:t>
            </w:r>
            <w:proofErr w:type="spellEnd"/>
            <w:r w:rsidRPr="00AE346A">
              <w:rPr>
                <w:rFonts w:ascii="Arial" w:hAnsi="Arial" w:cs="Arial"/>
                <w:kern w:val="0"/>
                <w:sz w:val="22"/>
                <w:szCs w:val="22"/>
              </w:rPr>
              <w:t>, todas las portadoras)</w:t>
            </w:r>
          </w:p>
        </w:tc>
        <w:tc>
          <w:tcPr>
            <w:tcW w:w="5429" w:type="dxa"/>
          </w:tcPr>
          <w:p w14:paraId="3BE7B334" w14:textId="77777777" w:rsidR="00AE346A" w:rsidRPr="00AE346A" w:rsidRDefault="00AE346A" w:rsidP="00AE346A">
            <w:pPr>
              <w:kinsoku w:val="0"/>
              <w:overflowPunct w:val="0"/>
              <w:autoSpaceDE w:val="0"/>
              <w:autoSpaceDN w:val="0"/>
              <w:adjustRightInd w:val="0"/>
              <w:rPr>
                <w:rFonts w:ascii="Arial" w:hAnsi="Arial" w:cs="Arial"/>
                <w:kern w:val="0"/>
                <w:sz w:val="22"/>
                <w:szCs w:val="22"/>
              </w:rPr>
            </w:pPr>
          </w:p>
        </w:tc>
      </w:tr>
      <w:tr w:rsidR="00F57013" w:rsidRPr="00AE346A" w14:paraId="0B0156BC" w14:textId="77777777" w:rsidTr="00C206E1">
        <w:trPr>
          <w:trHeight w:val="275"/>
        </w:trPr>
        <w:tc>
          <w:tcPr>
            <w:tcW w:w="4385" w:type="dxa"/>
            <w:shd w:val="clear" w:color="auto" w:fill="D9E2F3" w:themeFill="accent1" w:themeFillTint="33"/>
          </w:tcPr>
          <w:p w14:paraId="25C5859C" w14:textId="77777777" w:rsidR="00AE346A" w:rsidRPr="00AE346A" w:rsidRDefault="00AE346A" w:rsidP="00AE346A">
            <w:pPr>
              <w:kinsoku w:val="0"/>
              <w:overflowPunct w:val="0"/>
              <w:autoSpaceDE w:val="0"/>
              <w:autoSpaceDN w:val="0"/>
              <w:adjustRightInd w:val="0"/>
              <w:spacing w:line="255" w:lineRule="exact"/>
              <w:ind w:left="117"/>
              <w:rPr>
                <w:rFonts w:ascii="Arial" w:hAnsi="Arial" w:cs="Arial"/>
                <w:kern w:val="0"/>
                <w:sz w:val="22"/>
                <w:szCs w:val="22"/>
              </w:rPr>
            </w:pPr>
            <w:r w:rsidRPr="00AE346A">
              <w:rPr>
                <w:rFonts w:ascii="Arial" w:hAnsi="Arial" w:cs="Arial"/>
                <w:kern w:val="0"/>
                <w:sz w:val="22"/>
                <w:szCs w:val="22"/>
              </w:rPr>
              <w:t>17. Ancho de banda ocupado TX (MHz)</w:t>
            </w:r>
          </w:p>
        </w:tc>
        <w:tc>
          <w:tcPr>
            <w:tcW w:w="5429" w:type="dxa"/>
          </w:tcPr>
          <w:p w14:paraId="25A37662" w14:textId="77777777" w:rsidR="00AE346A" w:rsidRPr="00AE346A" w:rsidRDefault="00AE346A" w:rsidP="00AE346A">
            <w:pPr>
              <w:kinsoku w:val="0"/>
              <w:overflowPunct w:val="0"/>
              <w:autoSpaceDE w:val="0"/>
              <w:autoSpaceDN w:val="0"/>
              <w:adjustRightInd w:val="0"/>
              <w:rPr>
                <w:rFonts w:ascii="Arial" w:hAnsi="Arial" w:cs="Arial"/>
                <w:kern w:val="0"/>
                <w:sz w:val="22"/>
                <w:szCs w:val="22"/>
              </w:rPr>
            </w:pPr>
          </w:p>
        </w:tc>
      </w:tr>
      <w:tr w:rsidR="00F57013" w:rsidRPr="00AE346A" w14:paraId="54ADAB97" w14:textId="77777777" w:rsidTr="00C206E1">
        <w:trPr>
          <w:trHeight w:val="275"/>
        </w:trPr>
        <w:tc>
          <w:tcPr>
            <w:tcW w:w="4385" w:type="dxa"/>
            <w:shd w:val="clear" w:color="auto" w:fill="D9E2F3" w:themeFill="accent1" w:themeFillTint="33"/>
          </w:tcPr>
          <w:p w14:paraId="4D692890" w14:textId="77777777" w:rsidR="00AE346A" w:rsidRPr="00AE346A" w:rsidRDefault="00AE346A" w:rsidP="00AE346A">
            <w:pPr>
              <w:kinsoku w:val="0"/>
              <w:overflowPunct w:val="0"/>
              <w:autoSpaceDE w:val="0"/>
              <w:autoSpaceDN w:val="0"/>
              <w:adjustRightInd w:val="0"/>
              <w:spacing w:line="255" w:lineRule="exact"/>
              <w:ind w:left="117"/>
              <w:rPr>
                <w:rFonts w:ascii="Arial" w:hAnsi="Arial" w:cs="Arial"/>
                <w:kern w:val="0"/>
                <w:sz w:val="22"/>
                <w:szCs w:val="22"/>
              </w:rPr>
            </w:pPr>
            <w:r w:rsidRPr="00AE346A">
              <w:rPr>
                <w:rFonts w:ascii="Arial" w:hAnsi="Arial" w:cs="Arial"/>
                <w:kern w:val="0"/>
                <w:sz w:val="22"/>
                <w:szCs w:val="22"/>
              </w:rPr>
              <w:t>18. Designación de la emisión TX</w:t>
            </w:r>
          </w:p>
        </w:tc>
        <w:tc>
          <w:tcPr>
            <w:tcW w:w="5429" w:type="dxa"/>
          </w:tcPr>
          <w:p w14:paraId="5645F3FA" w14:textId="77777777" w:rsidR="00AE346A" w:rsidRPr="00AE346A" w:rsidRDefault="00AE346A" w:rsidP="00AE346A">
            <w:pPr>
              <w:kinsoku w:val="0"/>
              <w:overflowPunct w:val="0"/>
              <w:autoSpaceDE w:val="0"/>
              <w:autoSpaceDN w:val="0"/>
              <w:adjustRightInd w:val="0"/>
              <w:rPr>
                <w:rFonts w:ascii="Arial" w:hAnsi="Arial" w:cs="Arial"/>
                <w:kern w:val="0"/>
                <w:sz w:val="22"/>
                <w:szCs w:val="22"/>
              </w:rPr>
            </w:pPr>
          </w:p>
        </w:tc>
      </w:tr>
      <w:tr w:rsidR="00F57013" w:rsidRPr="00AE346A" w14:paraId="75A38FD5" w14:textId="77777777" w:rsidTr="00C206E1">
        <w:trPr>
          <w:trHeight w:val="275"/>
        </w:trPr>
        <w:tc>
          <w:tcPr>
            <w:tcW w:w="4385" w:type="dxa"/>
            <w:shd w:val="clear" w:color="auto" w:fill="D9E2F3" w:themeFill="accent1" w:themeFillTint="33"/>
          </w:tcPr>
          <w:p w14:paraId="259C9DAB" w14:textId="77777777" w:rsidR="00AE346A" w:rsidRPr="00AE346A" w:rsidRDefault="00AE346A" w:rsidP="00AE346A">
            <w:pPr>
              <w:kinsoku w:val="0"/>
              <w:overflowPunct w:val="0"/>
              <w:autoSpaceDE w:val="0"/>
              <w:autoSpaceDN w:val="0"/>
              <w:adjustRightInd w:val="0"/>
              <w:spacing w:line="256" w:lineRule="exact"/>
              <w:ind w:left="117"/>
              <w:rPr>
                <w:rFonts w:ascii="Arial" w:hAnsi="Arial" w:cs="Arial"/>
                <w:kern w:val="0"/>
                <w:sz w:val="22"/>
                <w:szCs w:val="22"/>
              </w:rPr>
            </w:pPr>
            <w:r w:rsidRPr="00AE346A">
              <w:rPr>
                <w:rFonts w:ascii="Arial" w:hAnsi="Arial" w:cs="Arial"/>
                <w:kern w:val="0"/>
                <w:sz w:val="22"/>
                <w:szCs w:val="22"/>
              </w:rPr>
              <w:t>19. Rango de operación RX (GHz)</w:t>
            </w:r>
          </w:p>
        </w:tc>
        <w:tc>
          <w:tcPr>
            <w:tcW w:w="5429" w:type="dxa"/>
          </w:tcPr>
          <w:p w14:paraId="04596C7C" w14:textId="77777777" w:rsidR="00AE346A" w:rsidRPr="00AE346A" w:rsidRDefault="00AE346A" w:rsidP="00AE346A">
            <w:pPr>
              <w:kinsoku w:val="0"/>
              <w:overflowPunct w:val="0"/>
              <w:autoSpaceDE w:val="0"/>
              <w:autoSpaceDN w:val="0"/>
              <w:adjustRightInd w:val="0"/>
              <w:rPr>
                <w:rFonts w:ascii="Arial" w:hAnsi="Arial" w:cs="Arial"/>
                <w:kern w:val="0"/>
                <w:sz w:val="22"/>
                <w:szCs w:val="22"/>
              </w:rPr>
            </w:pPr>
          </w:p>
        </w:tc>
      </w:tr>
      <w:tr w:rsidR="00F57013" w:rsidRPr="00AE346A" w14:paraId="565FB0B4" w14:textId="77777777" w:rsidTr="00C206E1">
        <w:trPr>
          <w:trHeight w:val="553"/>
        </w:trPr>
        <w:tc>
          <w:tcPr>
            <w:tcW w:w="4385" w:type="dxa"/>
            <w:shd w:val="clear" w:color="auto" w:fill="D9E2F3" w:themeFill="accent1" w:themeFillTint="33"/>
          </w:tcPr>
          <w:p w14:paraId="1ED1E6D3" w14:textId="77777777" w:rsidR="00AE346A" w:rsidRPr="00AE346A" w:rsidRDefault="00AE346A" w:rsidP="00AE346A">
            <w:pPr>
              <w:kinsoku w:val="0"/>
              <w:overflowPunct w:val="0"/>
              <w:autoSpaceDE w:val="0"/>
              <w:autoSpaceDN w:val="0"/>
              <w:adjustRightInd w:val="0"/>
              <w:spacing w:line="276" w:lineRule="exact"/>
              <w:ind w:left="117"/>
              <w:rPr>
                <w:rFonts w:ascii="Arial" w:hAnsi="Arial" w:cs="Arial"/>
                <w:spacing w:val="-4"/>
                <w:kern w:val="0"/>
                <w:sz w:val="22"/>
                <w:szCs w:val="22"/>
              </w:rPr>
            </w:pPr>
            <w:r w:rsidRPr="00AE346A">
              <w:rPr>
                <w:rFonts w:ascii="Arial" w:hAnsi="Arial" w:cs="Arial"/>
                <w:kern w:val="0"/>
                <w:sz w:val="22"/>
                <w:szCs w:val="22"/>
              </w:rPr>
              <w:t>20.</w:t>
            </w:r>
            <w:r w:rsidRPr="00AE346A">
              <w:rPr>
                <w:rFonts w:ascii="Arial" w:hAnsi="Arial" w:cs="Arial"/>
                <w:spacing w:val="-8"/>
                <w:kern w:val="0"/>
                <w:sz w:val="22"/>
                <w:szCs w:val="22"/>
              </w:rPr>
              <w:t xml:space="preserve"> </w:t>
            </w:r>
            <w:r w:rsidRPr="00AE346A">
              <w:rPr>
                <w:rFonts w:ascii="Arial" w:hAnsi="Arial" w:cs="Arial"/>
                <w:kern w:val="0"/>
                <w:sz w:val="22"/>
                <w:szCs w:val="22"/>
              </w:rPr>
              <w:t>Ganancia</w:t>
            </w:r>
            <w:r w:rsidRPr="00AE346A">
              <w:rPr>
                <w:rFonts w:ascii="Arial" w:hAnsi="Arial" w:cs="Arial"/>
                <w:spacing w:val="-9"/>
                <w:kern w:val="0"/>
                <w:sz w:val="22"/>
                <w:szCs w:val="22"/>
              </w:rPr>
              <w:t xml:space="preserve"> </w:t>
            </w:r>
            <w:r w:rsidRPr="00AE346A">
              <w:rPr>
                <w:rFonts w:ascii="Arial" w:hAnsi="Arial" w:cs="Arial"/>
                <w:kern w:val="0"/>
                <w:sz w:val="22"/>
                <w:szCs w:val="22"/>
              </w:rPr>
              <w:t>de</w:t>
            </w:r>
            <w:r w:rsidRPr="00AE346A">
              <w:rPr>
                <w:rFonts w:ascii="Arial" w:hAnsi="Arial" w:cs="Arial"/>
                <w:spacing w:val="-11"/>
                <w:kern w:val="0"/>
                <w:sz w:val="22"/>
                <w:szCs w:val="22"/>
              </w:rPr>
              <w:t xml:space="preserve"> </w:t>
            </w:r>
            <w:r w:rsidRPr="00AE346A">
              <w:rPr>
                <w:rFonts w:ascii="Arial" w:hAnsi="Arial" w:cs="Arial"/>
                <w:kern w:val="0"/>
                <w:sz w:val="22"/>
                <w:szCs w:val="22"/>
              </w:rPr>
              <w:t>la</w:t>
            </w:r>
            <w:r w:rsidRPr="00AE346A">
              <w:rPr>
                <w:rFonts w:ascii="Arial" w:hAnsi="Arial" w:cs="Arial"/>
                <w:spacing w:val="-8"/>
                <w:kern w:val="0"/>
                <w:sz w:val="22"/>
                <w:szCs w:val="22"/>
              </w:rPr>
              <w:t xml:space="preserve"> </w:t>
            </w:r>
            <w:r w:rsidRPr="00AE346A">
              <w:rPr>
                <w:rFonts w:ascii="Arial" w:hAnsi="Arial" w:cs="Arial"/>
                <w:kern w:val="0"/>
                <w:sz w:val="22"/>
                <w:szCs w:val="22"/>
              </w:rPr>
              <w:t>antena</w:t>
            </w:r>
            <w:r w:rsidRPr="00AE346A">
              <w:rPr>
                <w:rFonts w:ascii="Arial" w:hAnsi="Arial" w:cs="Arial"/>
                <w:spacing w:val="-7"/>
                <w:kern w:val="0"/>
                <w:sz w:val="22"/>
                <w:szCs w:val="22"/>
              </w:rPr>
              <w:t xml:space="preserve"> </w:t>
            </w:r>
            <w:r w:rsidRPr="00AE346A">
              <w:rPr>
                <w:rFonts w:ascii="Arial" w:hAnsi="Arial" w:cs="Arial"/>
                <w:kern w:val="0"/>
                <w:sz w:val="22"/>
                <w:szCs w:val="22"/>
              </w:rPr>
              <w:t>RX</w:t>
            </w:r>
            <w:r w:rsidRPr="00AE346A">
              <w:rPr>
                <w:rFonts w:ascii="Arial" w:hAnsi="Arial" w:cs="Arial"/>
                <w:spacing w:val="-11"/>
                <w:kern w:val="0"/>
                <w:sz w:val="22"/>
                <w:szCs w:val="22"/>
              </w:rPr>
              <w:t xml:space="preserve"> </w:t>
            </w:r>
            <w:r w:rsidRPr="00AE346A">
              <w:rPr>
                <w:rFonts w:ascii="Arial" w:hAnsi="Arial" w:cs="Arial"/>
                <w:kern w:val="0"/>
                <w:sz w:val="22"/>
                <w:szCs w:val="22"/>
              </w:rPr>
              <w:t>(dBi</w:t>
            </w:r>
            <w:r w:rsidRPr="00AE346A">
              <w:rPr>
                <w:rFonts w:ascii="Arial" w:hAnsi="Arial" w:cs="Arial"/>
                <w:spacing w:val="-7"/>
                <w:kern w:val="0"/>
                <w:sz w:val="22"/>
                <w:szCs w:val="22"/>
              </w:rPr>
              <w:t xml:space="preserve"> </w:t>
            </w:r>
            <w:r w:rsidRPr="00AE346A">
              <w:rPr>
                <w:rFonts w:ascii="Arial" w:hAnsi="Arial" w:cs="Arial"/>
                <w:kern w:val="0"/>
                <w:sz w:val="22"/>
                <w:szCs w:val="22"/>
              </w:rPr>
              <w:t>a</w:t>
            </w:r>
            <w:r w:rsidRPr="00AE346A">
              <w:rPr>
                <w:rFonts w:ascii="Arial" w:hAnsi="Arial" w:cs="Arial"/>
                <w:spacing w:val="-12"/>
                <w:kern w:val="0"/>
                <w:sz w:val="22"/>
                <w:szCs w:val="22"/>
              </w:rPr>
              <w:t xml:space="preserve"> </w:t>
            </w:r>
            <w:proofErr w:type="spellStart"/>
            <w:r w:rsidRPr="00AE346A">
              <w:rPr>
                <w:rFonts w:ascii="Arial" w:hAnsi="Arial" w:cs="Arial"/>
                <w:kern w:val="0"/>
                <w:sz w:val="22"/>
                <w:szCs w:val="22"/>
              </w:rPr>
              <w:t>xxx</w:t>
            </w:r>
            <w:proofErr w:type="spellEnd"/>
            <w:r w:rsidRPr="00AE346A">
              <w:rPr>
                <w:rFonts w:ascii="Arial" w:hAnsi="Arial" w:cs="Arial"/>
                <w:kern w:val="0"/>
                <w:sz w:val="22"/>
                <w:szCs w:val="22"/>
              </w:rPr>
              <w:t xml:space="preserve"> </w:t>
            </w:r>
            <w:r w:rsidRPr="00AE346A">
              <w:rPr>
                <w:rFonts w:ascii="Arial" w:hAnsi="Arial" w:cs="Arial"/>
                <w:spacing w:val="-4"/>
                <w:kern w:val="0"/>
                <w:sz w:val="22"/>
                <w:szCs w:val="22"/>
              </w:rPr>
              <w:t>GHz)</w:t>
            </w:r>
          </w:p>
        </w:tc>
        <w:tc>
          <w:tcPr>
            <w:tcW w:w="5429" w:type="dxa"/>
          </w:tcPr>
          <w:p w14:paraId="7590FDA6" w14:textId="77777777" w:rsidR="00AE346A" w:rsidRPr="00AE346A" w:rsidRDefault="00AE346A" w:rsidP="00AE346A">
            <w:pPr>
              <w:kinsoku w:val="0"/>
              <w:overflowPunct w:val="0"/>
              <w:autoSpaceDE w:val="0"/>
              <w:autoSpaceDN w:val="0"/>
              <w:adjustRightInd w:val="0"/>
              <w:rPr>
                <w:rFonts w:ascii="Arial" w:hAnsi="Arial" w:cs="Arial"/>
                <w:kern w:val="0"/>
                <w:sz w:val="22"/>
                <w:szCs w:val="22"/>
              </w:rPr>
            </w:pPr>
          </w:p>
        </w:tc>
      </w:tr>
      <w:tr w:rsidR="00F57013" w:rsidRPr="00AE346A" w14:paraId="45F40806" w14:textId="77777777" w:rsidTr="00C206E1">
        <w:trPr>
          <w:trHeight w:val="275"/>
        </w:trPr>
        <w:tc>
          <w:tcPr>
            <w:tcW w:w="4385" w:type="dxa"/>
            <w:shd w:val="clear" w:color="auto" w:fill="D9E2F3" w:themeFill="accent1" w:themeFillTint="33"/>
          </w:tcPr>
          <w:p w14:paraId="300ADCB5" w14:textId="77777777" w:rsidR="00AE346A" w:rsidRPr="00AE346A" w:rsidRDefault="00AE346A" w:rsidP="00AE346A">
            <w:pPr>
              <w:kinsoku w:val="0"/>
              <w:overflowPunct w:val="0"/>
              <w:autoSpaceDE w:val="0"/>
              <w:autoSpaceDN w:val="0"/>
              <w:adjustRightInd w:val="0"/>
              <w:spacing w:line="255" w:lineRule="exact"/>
              <w:ind w:left="117"/>
              <w:rPr>
                <w:rFonts w:ascii="Arial" w:hAnsi="Arial" w:cs="Arial"/>
                <w:kern w:val="0"/>
                <w:sz w:val="22"/>
                <w:szCs w:val="22"/>
              </w:rPr>
            </w:pPr>
            <w:r w:rsidRPr="00AE346A">
              <w:rPr>
                <w:rFonts w:ascii="Arial" w:hAnsi="Arial" w:cs="Arial"/>
                <w:kern w:val="0"/>
                <w:sz w:val="22"/>
                <w:szCs w:val="22"/>
              </w:rPr>
              <w:t>21. Ancho de banda ocupado TX (MHz)</w:t>
            </w:r>
          </w:p>
        </w:tc>
        <w:tc>
          <w:tcPr>
            <w:tcW w:w="5429" w:type="dxa"/>
          </w:tcPr>
          <w:p w14:paraId="2BC1D423" w14:textId="77777777" w:rsidR="00AE346A" w:rsidRPr="00AE346A" w:rsidRDefault="00AE346A" w:rsidP="00AE346A">
            <w:pPr>
              <w:kinsoku w:val="0"/>
              <w:overflowPunct w:val="0"/>
              <w:autoSpaceDE w:val="0"/>
              <w:autoSpaceDN w:val="0"/>
              <w:adjustRightInd w:val="0"/>
              <w:rPr>
                <w:rFonts w:ascii="Arial" w:hAnsi="Arial" w:cs="Arial"/>
                <w:kern w:val="0"/>
                <w:sz w:val="22"/>
                <w:szCs w:val="22"/>
              </w:rPr>
            </w:pPr>
          </w:p>
        </w:tc>
      </w:tr>
      <w:tr w:rsidR="00F57013" w:rsidRPr="00AE346A" w14:paraId="139CE2D2" w14:textId="77777777" w:rsidTr="00C206E1">
        <w:trPr>
          <w:trHeight w:val="277"/>
        </w:trPr>
        <w:tc>
          <w:tcPr>
            <w:tcW w:w="4385" w:type="dxa"/>
            <w:shd w:val="clear" w:color="auto" w:fill="D9E2F3" w:themeFill="accent1" w:themeFillTint="33"/>
          </w:tcPr>
          <w:p w14:paraId="3DE4A8B2" w14:textId="77777777" w:rsidR="00AE346A" w:rsidRPr="00AE346A" w:rsidRDefault="00AE346A" w:rsidP="00AE346A">
            <w:pPr>
              <w:kinsoku w:val="0"/>
              <w:overflowPunct w:val="0"/>
              <w:autoSpaceDE w:val="0"/>
              <w:autoSpaceDN w:val="0"/>
              <w:adjustRightInd w:val="0"/>
              <w:spacing w:line="258" w:lineRule="exact"/>
              <w:ind w:left="117"/>
              <w:rPr>
                <w:rFonts w:ascii="Arial" w:hAnsi="Arial" w:cs="Arial"/>
                <w:kern w:val="0"/>
                <w:sz w:val="22"/>
                <w:szCs w:val="22"/>
              </w:rPr>
            </w:pPr>
            <w:r w:rsidRPr="00AE346A">
              <w:rPr>
                <w:rFonts w:ascii="Arial" w:hAnsi="Arial" w:cs="Arial"/>
                <w:kern w:val="0"/>
                <w:sz w:val="22"/>
                <w:szCs w:val="22"/>
              </w:rPr>
              <w:t>22. Designación de la emisión RX</w:t>
            </w:r>
          </w:p>
        </w:tc>
        <w:tc>
          <w:tcPr>
            <w:tcW w:w="5429" w:type="dxa"/>
          </w:tcPr>
          <w:p w14:paraId="08287854" w14:textId="77777777" w:rsidR="00AE346A" w:rsidRPr="00AE346A" w:rsidRDefault="00AE346A" w:rsidP="00AE346A">
            <w:pPr>
              <w:kinsoku w:val="0"/>
              <w:overflowPunct w:val="0"/>
              <w:autoSpaceDE w:val="0"/>
              <w:autoSpaceDN w:val="0"/>
              <w:adjustRightInd w:val="0"/>
              <w:rPr>
                <w:rFonts w:ascii="Arial" w:hAnsi="Arial" w:cs="Arial"/>
                <w:kern w:val="0"/>
                <w:sz w:val="22"/>
                <w:szCs w:val="22"/>
              </w:rPr>
            </w:pPr>
          </w:p>
        </w:tc>
      </w:tr>
    </w:tbl>
    <w:p w14:paraId="17B4F187" w14:textId="77777777" w:rsidR="0021554B" w:rsidRDefault="0021554B" w:rsidP="00F57013">
      <w:pPr>
        <w:jc w:val="both"/>
      </w:pPr>
    </w:p>
    <w:p w14:paraId="796D7468" w14:textId="77777777" w:rsidR="00F57013" w:rsidRPr="008D0531" w:rsidRDefault="00F57013" w:rsidP="00F57013">
      <w:pPr>
        <w:spacing w:line="276" w:lineRule="auto"/>
        <w:ind w:left="993"/>
        <w:jc w:val="both"/>
        <w:rPr>
          <w:rFonts w:ascii="Arial" w:hAnsi="Arial" w:cs="Arial"/>
          <w:b/>
          <w:bCs/>
          <w:i/>
          <w:iCs/>
          <w:sz w:val="22"/>
          <w:szCs w:val="22"/>
        </w:rPr>
      </w:pPr>
      <w:r w:rsidRPr="008D0531">
        <w:rPr>
          <w:rFonts w:ascii="Arial" w:hAnsi="Arial" w:cs="Arial"/>
          <w:b/>
          <w:bCs/>
          <w:i/>
          <w:iCs/>
          <w:sz w:val="22"/>
          <w:szCs w:val="22"/>
        </w:rPr>
        <w:t>Notas:</w:t>
      </w:r>
    </w:p>
    <w:p w14:paraId="4A828CAF" w14:textId="77777777" w:rsidR="00F57013" w:rsidRPr="008D0531" w:rsidRDefault="00F57013" w:rsidP="005957DE">
      <w:pPr>
        <w:pStyle w:val="Prrafodelista"/>
        <w:numPr>
          <w:ilvl w:val="0"/>
          <w:numId w:val="8"/>
        </w:numPr>
        <w:spacing w:line="276" w:lineRule="auto"/>
        <w:jc w:val="both"/>
        <w:rPr>
          <w:rFonts w:ascii="Arial" w:hAnsi="Arial" w:cs="Arial"/>
          <w:i/>
          <w:iCs/>
          <w:sz w:val="22"/>
          <w:szCs w:val="22"/>
        </w:rPr>
      </w:pPr>
      <w:r w:rsidRPr="008D0531">
        <w:rPr>
          <w:rFonts w:ascii="Arial" w:hAnsi="Arial" w:cs="Arial"/>
          <w:i/>
          <w:iCs/>
          <w:sz w:val="22"/>
          <w:szCs w:val="22"/>
        </w:rPr>
        <w:t>Tipo de estación: detallar si es Específicas (ubicación permanente), típicas (móvil o transportable) o ETEM (Estaciones Terrenas en Movimiento, detallar si es para aeronave, embarcación o vehículo terrestre).</w:t>
      </w:r>
    </w:p>
    <w:p w14:paraId="04362C07" w14:textId="335E9FB8" w:rsidR="00F57013" w:rsidRPr="008D0531" w:rsidRDefault="00F57013" w:rsidP="005957DE">
      <w:pPr>
        <w:pStyle w:val="Prrafodelista"/>
        <w:numPr>
          <w:ilvl w:val="0"/>
          <w:numId w:val="8"/>
        </w:numPr>
        <w:spacing w:line="276" w:lineRule="auto"/>
        <w:jc w:val="both"/>
        <w:rPr>
          <w:rFonts w:ascii="Arial" w:hAnsi="Arial" w:cs="Arial"/>
          <w:i/>
          <w:iCs/>
          <w:sz w:val="22"/>
          <w:szCs w:val="22"/>
        </w:rPr>
      </w:pPr>
      <w:r w:rsidRPr="008D0531">
        <w:rPr>
          <w:rFonts w:ascii="Arial" w:hAnsi="Arial" w:cs="Arial"/>
          <w:i/>
          <w:iCs/>
          <w:sz w:val="22"/>
          <w:szCs w:val="22"/>
        </w:rPr>
        <w:lastRenderedPageBreak/>
        <w:t xml:space="preserve">Nombre del satélite ante UIT: estación espacial asociada o satélite registrado en la </w:t>
      </w:r>
      <w:proofErr w:type="gramStart"/>
      <w:r w:rsidRPr="008D0531">
        <w:rPr>
          <w:rFonts w:ascii="Arial" w:hAnsi="Arial" w:cs="Arial"/>
          <w:i/>
          <w:iCs/>
          <w:sz w:val="22"/>
          <w:szCs w:val="22"/>
        </w:rPr>
        <w:t>UIT  (</w:t>
      </w:r>
      <w:proofErr w:type="gramEnd"/>
      <w:r w:rsidRPr="008D0531">
        <w:rPr>
          <w:rFonts w:ascii="Arial" w:hAnsi="Arial" w:cs="Arial"/>
          <w:i/>
          <w:iCs/>
          <w:sz w:val="22"/>
          <w:szCs w:val="22"/>
        </w:rPr>
        <w:t xml:space="preserve">Unión Internacional de Telecomunicaciones), más información en </w:t>
      </w:r>
      <w:hyperlink r:id="rId10" w:history="1">
        <w:r w:rsidRPr="008D0531">
          <w:rPr>
            <w:rStyle w:val="Hipervnculo"/>
            <w:rFonts w:ascii="Arial" w:hAnsi="Arial" w:cs="Arial"/>
            <w:i/>
            <w:iCs/>
            <w:sz w:val="22"/>
            <w:szCs w:val="22"/>
          </w:rPr>
          <w:t>https://www.itu.int/net/ITU-R/space/snl/bsearchb/spublication.asp</w:t>
        </w:r>
      </w:hyperlink>
    </w:p>
    <w:p w14:paraId="5FE6C515" w14:textId="77777777" w:rsidR="00F57013" w:rsidRPr="008D0531" w:rsidRDefault="00F57013" w:rsidP="005957DE">
      <w:pPr>
        <w:pStyle w:val="Prrafodelista"/>
        <w:numPr>
          <w:ilvl w:val="0"/>
          <w:numId w:val="8"/>
        </w:numPr>
        <w:spacing w:line="276" w:lineRule="auto"/>
        <w:jc w:val="both"/>
        <w:rPr>
          <w:rFonts w:ascii="Arial" w:hAnsi="Arial" w:cs="Arial"/>
          <w:i/>
          <w:iCs/>
          <w:sz w:val="22"/>
          <w:szCs w:val="22"/>
        </w:rPr>
      </w:pPr>
      <w:r w:rsidRPr="008D0531">
        <w:rPr>
          <w:rFonts w:ascii="Arial" w:hAnsi="Arial" w:cs="Arial"/>
          <w:i/>
          <w:iCs/>
          <w:sz w:val="22"/>
          <w:szCs w:val="22"/>
        </w:rPr>
        <w:t>Número de referencia BR UIT y fecha publicación:</w:t>
      </w:r>
    </w:p>
    <w:p w14:paraId="245F7A34" w14:textId="77777777" w:rsidR="00F57013" w:rsidRPr="008D0531" w:rsidRDefault="00F57013" w:rsidP="005957DE">
      <w:pPr>
        <w:pStyle w:val="Prrafodelista"/>
        <w:numPr>
          <w:ilvl w:val="0"/>
          <w:numId w:val="8"/>
        </w:numPr>
        <w:spacing w:line="276" w:lineRule="auto"/>
        <w:jc w:val="both"/>
        <w:rPr>
          <w:rFonts w:ascii="Arial" w:hAnsi="Arial" w:cs="Arial"/>
          <w:i/>
          <w:iCs/>
          <w:sz w:val="22"/>
          <w:szCs w:val="22"/>
        </w:rPr>
      </w:pPr>
      <w:r w:rsidRPr="008D0531">
        <w:rPr>
          <w:rFonts w:ascii="Arial" w:hAnsi="Arial" w:cs="Arial"/>
          <w:i/>
          <w:iCs/>
          <w:sz w:val="22"/>
          <w:szCs w:val="22"/>
        </w:rPr>
        <w:t>Tipo de satélite (GSO, NGSO): se refiere a satélites geoestacionarios o no- geoestacionarios.</w:t>
      </w:r>
    </w:p>
    <w:p w14:paraId="7EF3AE2D" w14:textId="77777777" w:rsidR="00F57013" w:rsidRPr="008D0531" w:rsidRDefault="00F57013" w:rsidP="005957DE">
      <w:pPr>
        <w:pStyle w:val="Prrafodelista"/>
        <w:numPr>
          <w:ilvl w:val="0"/>
          <w:numId w:val="8"/>
        </w:numPr>
        <w:spacing w:line="276" w:lineRule="auto"/>
        <w:jc w:val="both"/>
        <w:rPr>
          <w:rFonts w:ascii="Arial" w:hAnsi="Arial" w:cs="Arial"/>
          <w:i/>
          <w:iCs/>
          <w:sz w:val="22"/>
          <w:szCs w:val="22"/>
        </w:rPr>
      </w:pPr>
      <w:r w:rsidRPr="008D0531">
        <w:rPr>
          <w:rFonts w:ascii="Arial" w:hAnsi="Arial" w:cs="Arial"/>
          <w:i/>
          <w:iCs/>
          <w:sz w:val="22"/>
          <w:szCs w:val="22"/>
        </w:rPr>
        <w:t>Servicio de radiocomunicación: Servicio Fijo por Satélite, Servicio Móvil por Satélite, Servicio de Radiodifusión por Satélite, entre otros, en consonancia con lo dispuesto para las bandas empleadas.</w:t>
      </w:r>
    </w:p>
    <w:p w14:paraId="31D8513B" w14:textId="77777777" w:rsidR="00F57013" w:rsidRPr="008D0531" w:rsidRDefault="00F57013" w:rsidP="005957DE">
      <w:pPr>
        <w:pStyle w:val="Prrafodelista"/>
        <w:numPr>
          <w:ilvl w:val="0"/>
          <w:numId w:val="8"/>
        </w:numPr>
        <w:spacing w:line="276" w:lineRule="auto"/>
        <w:jc w:val="both"/>
        <w:rPr>
          <w:rFonts w:ascii="Arial" w:hAnsi="Arial" w:cs="Arial"/>
          <w:i/>
          <w:iCs/>
          <w:sz w:val="22"/>
          <w:szCs w:val="22"/>
        </w:rPr>
      </w:pPr>
      <w:r w:rsidRPr="008D0531">
        <w:rPr>
          <w:rFonts w:ascii="Arial" w:hAnsi="Arial" w:cs="Arial"/>
          <w:i/>
          <w:iCs/>
          <w:sz w:val="22"/>
          <w:szCs w:val="22"/>
        </w:rPr>
        <w:t>Servicio aplicativo o uso pretendido: asociado con nomenclatura del Anexo I, deberá detallar el servicio o la razón para la cual se usará el recurso.</w:t>
      </w:r>
    </w:p>
    <w:p w14:paraId="49BB486E" w14:textId="525D2D7E" w:rsidR="00F57013" w:rsidRPr="008D0531" w:rsidRDefault="00F57013" w:rsidP="005957DE">
      <w:pPr>
        <w:pStyle w:val="Prrafodelista"/>
        <w:numPr>
          <w:ilvl w:val="0"/>
          <w:numId w:val="9"/>
        </w:numPr>
        <w:autoSpaceDE w:val="0"/>
        <w:autoSpaceDN w:val="0"/>
        <w:adjustRightInd w:val="0"/>
        <w:spacing w:line="276" w:lineRule="auto"/>
        <w:jc w:val="both"/>
        <w:rPr>
          <w:rFonts w:ascii="Arial" w:hAnsi="Arial" w:cs="Arial"/>
          <w:i/>
          <w:iCs/>
          <w:kern w:val="0"/>
          <w:sz w:val="22"/>
          <w:szCs w:val="22"/>
        </w:rPr>
      </w:pPr>
      <w:r w:rsidRPr="008D0531">
        <w:rPr>
          <w:rFonts w:ascii="Arial" w:hAnsi="Arial" w:cs="Arial"/>
          <w:i/>
          <w:iCs/>
          <w:kern w:val="0"/>
          <w:sz w:val="22"/>
          <w:szCs w:val="22"/>
        </w:rPr>
        <w:t xml:space="preserve">Patrón de radiación: </w:t>
      </w:r>
      <w:proofErr w:type="spellStart"/>
      <w:r w:rsidRPr="008D0531">
        <w:rPr>
          <w:rFonts w:ascii="Arial" w:hAnsi="Arial" w:cs="Arial"/>
          <w:i/>
          <w:iCs/>
          <w:kern w:val="0"/>
          <w:sz w:val="22"/>
          <w:szCs w:val="22"/>
        </w:rPr>
        <w:t>Ref</w:t>
      </w:r>
      <w:proofErr w:type="spellEnd"/>
      <w:r w:rsidRPr="008D0531">
        <w:rPr>
          <w:rFonts w:ascii="Arial" w:hAnsi="Arial" w:cs="Arial"/>
          <w:i/>
          <w:iCs/>
          <w:kern w:val="0"/>
          <w:sz w:val="22"/>
          <w:szCs w:val="22"/>
        </w:rPr>
        <w:t>–</w:t>
      </w:r>
      <w:proofErr w:type="spellStart"/>
      <w:r w:rsidRPr="008D0531">
        <w:rPr>
          <w:rFonts w:ascii="Arial" w:hAnsi="Arial" w:cs="Arial"/>
          <w:i/>
          <w:iCs/>
          <w:kern w:val="0"/>
          <w:sz w:val="22"/>
          <w:szCs w:val="22"/>
        </w:rPr>
        <w:t>pattern</w:t>
      </w:r>
      <w:proofErr w:type="spellEnd"/>
      <w:r w:rsidRPr="008D0531">
        <w:rPr>
          <w:rFonts w:ascii="Arial" w:hAnsi="Arial" w:cs="Arial"/>
          <w:i/>
          <w:iCs/>
          <w:kern w:val="0"/>
          <w:sz w:val="22"/>
          <w:szCs w:val="22"/>
        </w:rPr>
        <w:t xml:space="preserve"> (</w:t>
      </w:r>
      <w:proofErr w:type="spellStart"/>
      <w:r w:rsidRPr="008D0531">
        <w:rPr>
          <w:rFonts w:ascii="Arial" w:hAnsi="Arial" w:cs="Arial"/>
          <w:i/>
          <w:iCs/>
          <w:kern w:val="0"/>
          <w:sz w:val="22"/>
          <w:szCs w:val="22"/>
        </w:rPr>
        <w:t>co</w:t>
      </w:r>
      <w:proofErr w:type="spellEnd"/>
      <w:r w:rsidRPr="008D0531">
        <w:rPr>
          <w:rFonts w:ascii="Arial" w:hAnsi="Arial" w:cs="Arial"/>
          <w:i/>
          <w:iCs/>
          <w:kern w:val="0"/>
          <w:sz w:val="22"/>
          <w:szCs w:val="22"/>
        </w:rPr>
        <w:t>-Pol) que es el patrón de referencia de la antena, corresponde al gráfico de la atenuación en función de grados, favor referirse “</w:t>
      </w:r>
      <w:proofErr w:type="spellStart"/>
      <w:r w:rsidRPr="008D0531">
        <w:rPr>
          <w:rFonts w:ascii="Arial" w:hAnsi="Arial" w:cs="Arial"/>
          <w:i/>
          <w:iCs/>
          <w:kern w:val="0"/>
          <w:sz w:val="22"/>
          <w:szCs w:val="22"/>
        </w:rPr>
        <w:t>Antenna</w:t>
      </w:r>
      <w:proofErr w:type="spellEnd"/>
      <w:r w:rsidRPr="008D0531">
        <w:rPr>
          <w:rFonts w:ascii="Arial" w:hAnsi="Arial" w:cs="Arial"/>
          <w:i/>
          <w:iCs/>
          <w:kern w:val="0"/>
          <w:sz w:val="22"/>
          <w:szCs w:val="22"/>
        </w:rPr>
        <w:t xml:space="preserve"> </w:t>
      </w:r>
      <w:proofErr w:type="spellStart"/>
      <w:r w:rsidRPr="008D0531">
        <w:rPr>
          <w:rFonts w:ascii="Arial" w:hAnsi="Arial" w:cs="Arial"/>
          <w:i/>
          <w:iCs/>
          <w:kern w:val="0"/>
          <w:sz w:val="22"/>
          <w:szCs w:val="22"/>
        </w:rPr>
        <w:t>Pattern</w:t>
      </w:r>
      <w:proofErr w:type="spellEnd"/>
      <w:r w:rsidRPr="008D0531">
        <w:rPr>
          <w:rFonts w:ascii="Arial" w:hAnsi="Arial" w:cs="Arial"/>
          <w:i/>
          <w:iCs/>
          <w:kern w:val="0"/>
          <w:sz w:val="22"/>
          <w:szCs w:val="22"/>
        </w:rPr>
        <w:t xml:space="preserve"> Reference Manual” de la UIT, de no existir aportar un diagrama de radiación de la antena (tomando como referencia la dirección de máxima radiación) para cada banda de operación.</w:t>
      </w:r>
    </w:p>
    <w:p w14:paraId="46B1F657" w14:textId="338B0F73" w:rsidR="00F57013" w:rsidRPr="008D0531" w:rsidRDefault="00F57013" w:rsidP="005957DE">
      <w:pPr>
        <w:pStyle w:val="Prrafodelista"/>
        <w:numPr>
          <w:ilvl w:val="0"/>
          <w:numId w:val="10"/>
        </w:numPr>
        <w:autoSpaceDE w:val="0"/>
        <w:autoSpaceDN w:val="0"/>
        <w:adjustRightInd w:val="0"/>
        <w:spacing w:line="276" w:lineRule="auto"/>
        <w:jc w:val="both"/>
        <w:rPr>
          <w:rFonts w:ascii="Arial" w:hAnsi="Arial" w:cs="Arial"/>
          <w:i/>
          <w:iCs/>
          <w:kern w:val="0"/>
          <w:sz w:val="22"/>
          <w:szCs w:val="22"/>
        </w:rPr>
      </w:pPr>
      <w:r w:rsidRPr="008D0531">
        <w:rPr>
          <w:rFonts w:ascii="Arial" w:hAnsi="Arial" w:cs="Arial"/>
          <w:b/>
          <w:bCs/>
          <w:i/>
          <w:iCs/>
          <w:kern w:val="0"/>
          <w:sz w:val="22"/>
          <w:szCs w:val="22"/>
        </w:rPr>
        <w:t>y 22</w:t>
      </w:r>
      <w:r w:rsidRPr="008D0531">
        <w:rPr>
          <w:rFonts w:ascii="Arial" w:hAnsi="Arial" w:cs="Arial"/>
          <w:i/>
          <w:iCs/>
          <w:kern w:val="0"/>
          <w:sz w:val="22"/>
          <w:szCs w:val="22"/>
        </w:rPr>
        <w:t>. Designación de la emisión: para cada portadora conforme dispone el Reglamento de Radiocomunicaciones de la UIT en el Apéndice 1.</w:t>
      </w:r>
    </w:p>
    <w:p w14:paraId="628C34D5" w14:textId="77777777" w:rsidR="00B74DA8" w:rsidRPr="001B4AB7" w:rsidRDefault="00B74DA8" w:rsidP="00F57013">
      <w:pPr>
        <w:autoSpaceDE w:val="0"/>
        <w:autoSpaceDN w:val="0"/>
        <w:adjustRightInd w:val="0"/>
        <w:spacing w:line="276" w:lineRule="auto"/>
        <w:jc w:val="both"/>
        <w:rPr>
          <w:rFonts w:ascii="Arial" w:hAnsi="Arial" w:cs="Arial"/>
          <w:kern w:val="0"/>
        </w:rPr>
      </w:pPr>
    </w:p>
    <w:p w14:paraId="64B0AFF8" w14:textId="77777777" w:rsidR="00DC7E92" w:rsidRPr="005957DE" w:rsidRDefault="00F57013" w:rsidP="005957DE">
      <w:pPr>
        <w:pStyle w:val="Prrafodelista"/>
        <w:numPr>
          <w:ilvl w:val="0"/>
          <w:numId w:val="12"/>
        </w:numPr>
        <w:autoSpaceDE w:val="0"/>
        <w:autoSpaceDN w:val="0"/>
        <w:adjustRightInd w:val="0"/>
        <w:spacing w:line="276" w:lineRule="auto"/>
        <w:jc w:val="both"/>
        <w:rPr>
          <w:rFonts w:ascii="Arial" w:hAnsi="Arial" w:cs="Arial"/>
          <w:i/>
          <w:iCs/>
          <w:kern w:val="0"/>
        </w:rPr>
      </w:pPr>
      <w:bookmarkStart w:id="5" w:name="_Hlk164953157"/>
      <w:r w:rsidRPr="005957DE">
        <w:rPr>
          <w:rFonts w:ascii="Arial" w:hAnsi="Arial" w:cs="Arial"/>
          <w:i/>
          <w:iCs/>
          <w:kern w:val="0"/>
        </w:rPr>
        <w:t>En todos los casos, deberán adjuntarse las especificaciones técnicas tanto de los equipos utilizados como de las antenas. Asimismo, deben aportar los gráficos de los filtros tanto del transmisor como del receptor.</w:t>
      </w:r>
    </w:p>
    <w:p w14:paraId="0D44BA5C" w14:textId="77777777" w:rsidR="00795C43" w:rsidRPr="005957DE" w:rsidRDefault="00795C43" w:rsidP="00795C43">
      <w:pPr>
        <w:pStyle w:val="Prrafodelista"/>
        <w:autoSpaceDE w:val="0"/>
        <w:autoSpaceDN w:val="0"/>
        <w:adjustRightInd w:val="0"/>
        <w:spacing w:line="276" w:lineRule="auto"/>
        <w:ind w:left="360"/>
        <w:jc w:val="both"/>
        <w:rPr>
          <w:rFonts w:ascii="Arial" w:hAnsi="Arial" w:cs="Arial"/>
          <w:i/>
          <w:iCs/>
          <w:kern w:val="0"/>
        </w:rPr>
      </w:pPr>
    </w:p>
    <w:p w14:paraId="3CDA88BF" w14:textId="03ABA9AC" w:rsidR="00DC7E92" w:rsidRPr="005957DE" w:rsidRDefault="00744445" w:rsidP="005957DE">
      <w:pPr>
        <w:pStyle w:val="Prrafodelista"/>
        <w:numPr>
          <w:ilvl w:val="0"/>
          <w:numId w:val="12"/>
        </w:numPr>
        <w:autoSpaceDE w:val="0"/>
        <w:autoSpaceDN w:val="0"/>
        <w:adjustRightInd w:val="0"/>
        <w:spacing w:line="276" w:lineRule="auto"/>
        <w:jc w:val="both"/>
        <w:rPr>
          <w:rFonts w:ascii="Arial" w:hAnsi="Arial" w:cs="Arial"/>
          <w:i/>
          <w:iCs/>
          <w:kern w:val="0"/>
        </w:rPr>
      </w:pPr>
      <w:r w:rsidRPr="005957DE">
        <w:rPr>
          <w:rFonts w:ascii="Arial" w:hAnsi="Arial" w:cs="Arial"/>
          <w:i/>
          <w:iCs/>
          <w:kern w:val="0"/>
        </w:rPr>
        <w:t>Los solicitantes de concesión directa de servicios de telecomunicaciones satelitales (incluido el servicio de difusión satelital), deberán presentar un contrato o en su defecto un documento formal firmado por el operador a quien se le pretenda alquilar su capacidad satelital (entendido como el operador que explota las posiciones orbitales asignadas por la UIT), o firmado por el proveedor de contenido que explote la capacidad satelital. En dicho documento el operador satelital deberá detallar la oferta de servicio, donde adicionalmente deberá incluir al menos lo siguiente</w:t>
      </w:r>
      <w:r w:rsidR="00F91DD3" w:rsidRPr="005957DE">
        <w:rPr>
          <w:rFonts w:ascii="Arial" w:hAnsi="Arial" w:cs="Arial"/>
          <w:i/>
          <w:iCs/>
          <w:kern w:val="0"/>
        </w:rPr>
        <w:t>:</w:t>
      </w:r>
    </w:p>
    <w:bookmarkEnd w:id="5"/>
    <w:p w14:paraId="53F5F216" w14:textId="77777777" w:rsidR="00DC7E92" w:rsidRPr="005957DE" w:rsidRDefault="00DC7E92" w:rsidP="005957DE">
      <w:pPr>
        <w:pStyle w:val="Prrafodelista"/>
        <w:numPr>
          <w:ilvl w:val="0"/>
          <w:numId w:val="14"/>
        </w:numPr>
        <w:autoSpaceDE w:val="0"/>
        <w:autoSpaceDN w:val="0"/>
        <w:adjustRightInd w:val="0"/>
        <w:spacing w:line="276" w:lineRule="auto"/>
        <w:ind w:left="993"/>
        <w:jc w:val="both"/>
        <w:rPr>
          <w:rFonts w:ascii="Arial" w:hAnsi="Arial" w:cs="Arial"/>
          <w:i/>
          <w:iCs/>
          <w:vanish/>
          <w:kern w:val="0"/>
        </w:rPr>
      </w:pPr>
    </w:p>
    <w:p w14:paraId="4F8D9926" w14:textId="77777777" w:rsidR="00DC7E92" w:rsidRPr="005957DE" w:rsidRDefault="00744445" w:rsidP="005957DE">
      <w:pPr>
        <w:pStyle w:val="Prrafodelista"/>
        <w:numPr>
          <w:ilvl w:val="1"/>
          <w:numId w:val="14"/>
        </w:numPr>
        <w:autoSpaceDE w:val="0"/>
        <w:autoSpaceDN w:val="0"/>
        <w:adjustRightInd w:val="0"/>
        <w:spacing w:line="276" w:lineRule="auto"/>
        <w:ind w:left="993"/>
        <w:jc w:val="both"/>
        <w:rPr>
          <w:rFonts w:ascii="Arial" w:hAnsi="Arial" w:cs="Arial"/>
          <w:i/>
          <w:iCs/>
          <w:kern w:val="0"/>
        </w:rPr>
      </w:pPr>
      <w:r w:rsidRPr="005957DE">
        <w:rPr>
          <w:rFonts w:ascii="Arial" w:hAnsi="Arial" w:cs="Arial"/>
          <w:i/>
          <w:iCs/>
          <w:kern w:val="0"/>
        </w:rPr>
        <w:t>Nombre y datos de contacto del operador satelital.</w:t>
      </w:r>
    </w:p>
    <w:p w14:paraId="67A2A8AD" w14:textId="77777777" w:rsidR="00F91DD3" w:rsidRPr="005957DE" w:rsidRDefault="00744445" w:rsidP="005957DE">
      <w:pPr>
        <w:pStyle w:val="Prrafodelista"/>
        <w:numPr>
          <w:ilvl w:val="1"/>
          <w:numId w:val="14"/>
        </w:numPr>
        <w:autoSpaceDE w:val="0"/>
        <w:autoSpaceDN w:val="0"/>
        <w:adjustRightInd w:val="0"/>
        <w:spacing w:line="276" w:lineRule="auto"/>
        <w:ind w:left="993"/>
        <w:jc w:val="both"/>
        <w:rPr>
          <w:rFonts w:ascii="Arial" w:hAnsi="Arial" w:cs="Arial"/>
          <w:i/>
          <w:iCs/>
          <w:kern w:val="0"/>
        </w:rPr>
      </w:pPr>
      <w:r w:rsidRPr="005957DE">
        <w:rPr>
          <w:rFonts w:ascii="Arial" w:hAnsi="Arial" w:cs="Arial"/>
          <w:i/>
          <w:iCs/>
          <w:kern w:val="0"/>
        </w:rPr>
        <w:t>Nombre del satélite asociado (registrado ante UIT – Unión Internacional de Telecomunicaciones).</w:t>
      </w:r>
    </w:p>
    <w:p w14:paraId="68C96FEE" w14:textId="77777777" w:rsidR="00F91DD3" w:rsidRPr="005957DE" w:rsidRDefault="00744445" w:rsidP="005957DE">
      <w:pPr>
        <w:pStyle w:val="Prrafodelista"/>
        <w:numPr>
          <w:ilvl w:val="1"/>
          <w:numId w:val="14"/>
        </w:numPr>
        <w:autoSpaceDE w:val="0"/>
        <w:autoSpaceDN w:val="0"/>
        <w:adjustRightInd w:val="0"/>
        <w:spacing w:line="276" w:lineRule="auto"/>
        <w:ind w:left="993"/>
        <w:jc w:val="both"/>
        <w:rPr>
          <w:rFonts w:ascii="Arial" w:hAnsi="Arial" w:cs="Arial"/>
          <w:i/>
          <w:iCs/>
          <w:kern w:val="0"/>
        </w:rPr>
      </w:pPr>
      <w:r w:rsidRPr="005957DE">
        <w:rPr>
          <w:rFonts w:ascii="Arial" w:hAnsi="Arial" w:cs="Arial"/>
          <w:i/>
          <w:iCs/>
          <w:kern w:val="0"/>
        </w:rPr>
        <w:t>Número de referencia BR UIT y fecha publicación.</w:t>
      </w:r>
    </w:p>
    <w:p w14:paraId="5DF5ED89" w14:textId="77777777" w:rsidR="00F91DD3" w:rsidRPr="005957DE" w:rsidRDefault="00744445" w:rsidP="005957DE">
      <w:pPr>
        <w:pStyle w:val="Prrafodelista"/>
        <w:numPr>
          <w:ilvl w:val="1"/>
          <w:numId w:val="14"/>
        </w:numPr>
        <w:autoSpaceDE w:val="0"/>
        <w:autoSpaceDN w:val="0"/>
        <w:adjustRightInd w:val="0"/>
        <w:spacing w:line="276" w:lineRule="auto"/>
        <w:ind w:left="993"/>
        <w:jc w:val="both"/>
        <w:rPr>
          <w:rFonts w:ascii="Arial" w:hAnsi="Arial" w:cs="Arial"/>
          <w:i/>
          <w:iCs/>
          <w:kern w:val="0"/>
        </w:rPr>
      </w:pPr>
      <w:r w:rsidRPr="005957DE">
        <w:rPr>
          <w:rFonts w:ascii="Arial" w:hAnsi="Arial" w:cs="Arial"/>
          <w:i/>
          <w:iCs/>
          <w:kern w:val="0"/>
        </w:rPr>
        <w:t>Posición orbital en la que se encuentra.</w:t>
      </w:r>
    </w:p>
    <w:p w14:paraId="41E5BE5F" w14:textId="77777777" w:rsidR="00F91DD3" w:rsidRPr="005957DE" w:rsidRDefault="00744445" w:rsidP="005957DE">
      <w:pPr>
        <w:pStyle w:val="Prrafodelista"/>
        <w:numPr>
          <w:ilvl w:val="1"/>
          <w:numId w:val="14"/>
        </w:numPr>
        <w:autoSpaceDE w:val="0"/>
        <w:autoSpaceDN w:val="0"/>
        <w:adjustRightInd w:val="0"/>
        <w:spacing w:line="276" w:lineRule="auto"/>
        <w:ind w:left="993"/>
        <w:jc w:val="both"/>
        <w:rPr>
          <w:rFonts w:ascii="Arial" w:hAnsi="Arial" w:cs="Arial"/>
          <w:i/>
          <w:iCs/>
          <w:kern w:val="0"/>
        </w:rPr>
      </w:pPr>
      <w:r w:rsidRPr="005957DE">
        <w:rPr>
          <w:rFonts w:ascii="Arial" w:hAnsi="Arial" w:cs="Arial"/>
          <w:i/>
          <w:iCs/>
          <w:kern w:val="0"/>
        </w:rPr>
        <w:t>Canales de frecuencias por emplear (ascendente o descendente según corresponda).</w:t>
      </w:r>
    </w:p>
    <w:p w14:paraId="3A5C5EBD" w14:textId="127587C1" w:rsidR="00744445" w:rsidRPr="005957DE" w:rsidRDefault="00744445" w:rsidP="005957DE">
      <w:pPr>
        <w:pStyle w:val="Prrafodelista"/>
        <w:numPr>
          <w:ilvl w:val="1"/>
          <w:numId w:val="14"/>
        </w:numPr>
        <w:autoSpaceDE w:val="0"/>
        <w:autoSpaceDN w:val="0"/>
        <w:adjustRightInd w:val="0"/>
        <w:spacing w:line="276" w:lineRule="auto"/>
        <w:ind w:left="993"/>
        <w:jc w:val="both"/>
        <w:rPr>
          <w:rFonts w:ascii="Arial" w:hAnsi="Arial" w:cs="Arial"/>
          <w:i/>
          <w:iCs/>
          <w:kern w:val="0"/>
        </w:rPr>
      </w:pPr>
      <w:r w:rsidRPr="005957DE">
        <w:rPr>
          <w:rFonts w:ascii="Arial" w:hAnsi="Arial" w:cs="Arial"/>
          <w:i/>
          <w:iCs/>
          <w:kern w:val="0"/>
        </w:rPr>
        <w:t>Designación de la emisión: para cada portadora conforme dispone el Reglamento de Radiocomunicaciones de la UIT en el Apéndice 1.</w:t>
      </w:r>
    </w:p>
    <w:bookmarkEnd w:id="4"/>
    <w:p w14:paraId="580F8F3B" w14:textId="77777777" w:rsidR="00795C43" w:rsidRPr="005957DE" w:rsidRDefault="00795C43" w:rsidP="00795C43">
      <w:pPr>
        <w:pStyle w:val="Prrafodelista"/>
        <w:autoSpaceDE w:val="0"/>
        <w:autoSpaceDN w:val="0"/>
        <w:adjustRightInd w:val="0"/>
        <w:spacing w:line="276" w:lineRule="auto"/>
        <w:ind w:left="993"/>
        <w:jc w:val="both"/>
        <w:rPr>
          <w:rFonts w:ascii="Arial" w:hAnsi="Arial" w:cs="Arial"/>
          <w:i/>
          <w:iCs/>
          <w:kern w:val="0"/>
          <w:sz w:val="28"/>
          <w:szCs w:val="28"/>
        </w:rPr>
      </w:pPr>
    </w:p>
    <w:p w14:paraId="224428B1" w14:textId="30899BF8" w:rsidR="00795C43" w:rsidRPr="005957DE" w:rsidRDefault="00795C43" w:rsidP="005957DE">
      <w:pPr>
        <w:pStyle w:val="Prrafodelista"/>
        <w:numPr>
          <w:ilvl w:val="0"/>
          <w:numId w:val="12"/>
        </w:numPr>
        <w:autoSpaceDE w:val="0"/>
        <w:autoSpaceDN w:val="0"/>
        <w:adjustRightInd w:val="0"/>
        <w:spacing w:line="276" w:lineRule="auto"/>
        <w:jc w:val="both"/>
        <w:rPr>
          <w:rFonts w:ascii="Arial" w:hAnsi="Arial" w:cs="Arial"/>
          <w:i/>
          <w:iCs/>
          <w:color w:val="000000"/>
          <w:kern w:val="0"/>
          <w:sz w:val="28"/>
          <w:szCs w:val="28"/>
        </w:rPr>
      </w:pPr>
      <w:r w:rsidRPr="005957DE">
        <w:rPr>
          <w:rFonts w:ascii="Arial" w:hAnsi="Arial" w:cs="Arial"/>
          <w:i/>
          <w:iCs/>
          <w:kern w:val="0"/>
        </w:rPr>
        <w:t xml:space="preserve">Los solicitantes de concesión directa de servicios de telecomunicaciones satelitales (incluido el servicio de difusión satelital) deberán presentar declaración jurada autenticada o ante </w:t>
      </w:r>
      <w:r w:rsidRPr="005957DE">
        <w:rPr>
          <w:rFonts w:ascii="Arial" w:hAnsi="Arial" w:cs="Arial"/>
          <w:i/>
          <w:iCs/>
          <w:kern w:val="0"/>
        </w:rPr>
        <w:lastRenderedPageBreak/>
        <w:t>Notario Público en la que se indique que se cuentan con los contratos de la programación a transmitir o comercializar en estricto apego a la normativa que rige la propiedad intelectual y que asumen las condiciones establecidas en su solicitud de acuerdo a lo dispuesto en el artículo 19 de la Ley General de Telecomunicaciones y su reglamento.</w:t>
      </w:r>
      <w:r w:rsidR="005957DE">
        <w:rPr>
          <w:rFonts w:ascii="Arial" w:hAnsi="Arial" w:cs="Arial"/>
          <w:i/>
          <w:iCs/>
          <w:kern w:val="0"/>
        </w:rPr>
        <w:t>”</w:t>
      </w:r>
    </w:p>
    <w:p w14:paraId="5DEE4119" w14:textId="77777777" w:rsidR="00795C43" w:rsidRPr="008D0531" w:rsidRDefault="00795C43" w:rsidP="008D0531">
      <w:pPr>
        <w:autoSpaceDE w:val="0"/>
        <w:autoSpaceDN w:val="0"/>
        <w:adjustRightInd w:val="0"/>
        <w:spacing w:line="276" w:lineRule="auto"/>
        <w:jc w:val="both"/>
        <w:rPr>
          <w:rFonts w:ascii="Arial" w:hAnsi="Arial" w:cs="Arial"/>
          <w:color w:val="000000"/>
          <w:kern w:val="0"/>
          <w:sz w:val="28"/>
          <w:szCs w:val="28"/>
        </w:rPr>
      </w:pPr>
    </w:p>
    <w:tbl>
      <w:tblPr>
        <w:tblStyle w:val="Tablaconcuadrcula1"/>
        <w:tblW w:w="0" w:type="auto"/>
        <w:tblLook w:val="04A0" w:firstRow="1" w:lastRow="0" w:firstColumn="1" w:lastColumn="0" w:noHBand="0" w:noVBand="1"/>
      </w:tblPr>
      <w:tblGrid>
        <w:gridCol w:w="5036"/>
        <w:gridCol w:w="5034"/>
      </w:tblGrid>
      <w:tr w:rsidR="009E0BB8" w:rsidRPr="00AB27B6" w14:paraId="02C5BCD5" w14:textId="77777777" w:rsidTr="00561F56">
        <w:trPr>
          <w:trHeight w:val="397"/>
        </w:trPr>
        <w:tc>
          <w:tcPr>
            <w:tcW w:w="10070" w:type="dxa"/>
            <w:gridSpan w:val="2"/>
            <w:shd w:val="clear" w:color="auto" w:fill="B4C6E7" w:themeFill="accent1" w:themeFillTint="66"/>
            <w:vAlign w:val="center"/>
          </w:tcPr>
          <w:p w14:paraId="644694C2" w14:textId="77777777" w:rsidR="009E0BB8" w:rsidRPr="00AB27B6" w:rsidRDefault="009E0BB8" w:rsidP="00561F56">
            <w:pPr>
              <w:spacing w:line="276" w:lineRule="auto"/>
              <w:jc w:val="center"/>
              <w:rPr>
                <w:rFonts w:ascii="Arial" w:hAnsi="Arial" w:cs="Arial"/>
                <w:b/>
                <w:sz w:val="20"/>
                <w:szCs w:val="20"/>
              </w:rPr>
            </w:pPr>
            <w:bookmarkStart w:id="6" w:name="_Hlk165032227"/>
            <w:r w:rsidRPr="00AB27B6">
              <w:rPr>
                <w:rFonts w:ascii="Arial" w:hAnsi="Arial" w:cs="Arial"/>
                <w:b/>
              </w:rPr>
              <w:t>DATOS DE</w:t>
            </w:r>
            <w:r>
              <w:rPr>
                <w:rFonts w:ascii="Arial" w:hAnsi="Arial" w:cs="Arial"/>
                <w:b/>
              </w:rPr>
              <w:t>L ENCARGADO TÉCNICO DEL SISTEMA</w:t>
            </w:r>
          </w:p>
        </w:tc>
      </w:tr>
      <w:tr w:rsidR="009E0BB8" w:rsidRPr="00AB27B6" w14:paraId="1B545E20" w14:textId="77777777" w:rsidTr="00561F56">
        <w:trPr>
          <w:trHeight w:val="397"/>
        </w:trPr>
        <w:tc>
          <w:tcPr>
            <w:tcW w:w="5036" w:type="dxa"/>
            <w:vAlign w:val="center"/>
          </w:tcPr>
          <w:p w14:paraId="76E9EF7F" w14:textId="77777777" w:rsidR="009E0BB8" w:rsidRPr="00AB27B6" w:rsidRDefault="009E0BB8" w:rsidP="00561F56">
            <w:pPr>
              <w:spacing w:line="276" w:lineRule="auto"/>
              <w:rPr>
                <w:rFonts w:ascii="Arial" w:hAnsi="Arial" w:cs="Arial"/>
              </w:rPr>
            </w:pPr>
            <w:r w:rsidRPr="00AB27B6">
              <w:rPr>
                <w:rFonts w:ascii="Arial" w:hAnsi="Arial" w:cs="Arial"/>
              </w:rPr>
              <w:t>Nombre:</w:t>
            </w:r>
          </w:p>
        </w:tc>
        <w:tc>
          <w:tcPr>
            <w:tcW w:w="5034" w:type="dxa"/>
            <w:vAlign w:val="center"/>
          </w:tcPr>
          <w:p w14:paraId="0795DD38" w14:textId="77777777" w:rsidR="009E0BB8" w:rsidRPr="00AB27B6" w:rsidRDefault="009E0BB8" w:rsidP="00561F56">
            <w:pPr>
              <w:spacing w:line="276" w:lineRule="auto"/>
              <w:rPr>
                <w:rFonts w:ascii="Arial" w:hAnsi="Arial" w:cs="Arial"/>
              </w:rPr>
            </w:pPr>
            <w:r w:rsidRPr="00AB27B6">
              <w:rPr>
                <w:rFonts w:ascii="Arial" w:hAnsi="Arial" w:cs="Arial"/>
              </w:rPr>
              <w:t>Primer apellido:</w:t>
            </w:r>
          </w:p>
        </w:tc>
      </w:tr>
      <w:tr w:rsidR="009E0BB8" w:rsidRPr="00AB27B6" w14:paraId="78D1E866" w14:textId="77777777" w:rsidTr="00561F56">
        <w:trPr>
          <w:trHeight w:val="397"/>
        </w:trPr>
        <w:tc>
          <w:tcPr>
            <w:tcW w:w="5036" w:type="dxa"/>
            <w:vAlign w:val="center"/>
          </w:tcPr>
          <w:p w14:paraId="0EABAE9F" w14:textId="77777777" w:rsidR="009E0BB8" w:rsidRPr="00AB27B6" w:rsidRDefault="009E0BB8" w:rsidP="00561F56">
            <w:pPr>
              <w:spacing w:line="276" w:lineRule="auto"/>
              <w:rPr>
                <w:rFonts w:ascii="Arial" w:hAnsi="Arial" w:cs="Arial"/>
              </w:rPr>
            </w:pPr>
            <w:r w:rsidRPr="00AB27B6">
              <w:rPr>
                <w:rFonts w:ascii="Arial" w:hAnsi="Arial" w:cs="Arial"/>
              </w:rPr>
              <w:t>Segundo apellido:</w:t>
            </w:r>
          </w:p>
        </w:tc>
        <w:tc>
          <w:tcPr>
            <w:tcW w:w="5034" w:type="dxa"/>
            <w:vAlign w:val="center"/>
          </w:tcPr>
          <w:p w14:paraId="6B56B7B1" w14:textId="77777777" w:rsidR="009E0BB8" w:rsidRPr="00AB27B6" w:rsidRDefault="009E0BB8" w:rsidP="00561F56">
            <w:pPr>
              <w:spacing w:line="276" w:lineRule="auto"/>
              <w:rPr>
                <w:rFonts w:ascii="Arial" w:hAnsi="Arial" w:cs="Arial"/>
              </w:rPr>
            </w:pPr>
            <w:r w:rsidRPr="00244155">
              <w:rPr>
                <w:rFonts w:ascii="Arial" w:hAnsi="Arial" w:cs="Arial"/>
              </w:rPr>
              <w:t>Teléfono:</w:t>
            </w:r>
          </w:p>
        </w:tc>
      </w:tr>
      <w:tr w:rsidR="009E0BB8" w:rsidRPr="00AB27B6" w14:paraId="13EE66DD" w14:textId="77777777" w:rsidTr="00561F56">
        <w:trPr>
          <w:trHeight w:val="397"/>
        </w:trPr>
        <w:tc>
          <w:tcPr>
            <w:tcW w:w="10070" w:type="dxa"/>
            <w:gridSpan w:val="2"/>
            <w:vAlign w:val="center"/>
          </w:tcPr>
          <w:p w14:paraId="27CD8EDC" w14:textId="77777777" w:rsidR="009E0BB8" w:rsidRPr="00AB27B6" w:rsidRDefault="009E0BB8" w:rsidP="00561F56">
            <w:pPr>
              <w:spacing w:line="276" w:lineRule="auto"/>
              <w:rPr>
                <w:rFonts w:ascii="Arial" w:hAnsi="Arial" w:cs="Arial"/>
              </w:rPr>
            </w:pPr>
            <w:r w:rsidRPr="00AB27B6">
              <w:rPr>
                <w:rFonts w:ascii="Arial" w:hAnsi="Arial" w:cs="Arial"/>
              </w:rPr>
              <w:t>Correo electrónico:</w:t>
            </w:r>
          </w:p>
        </w:tc>
      </w:tr>
      <w:tr w:rsidR="009E0BB8" w:rsidRPr="00AB27B6" w14:paraId="240C6179" w14:textId="77777777" w:rsidTr="00561F56">
        <w:trPr>
          <w:trHeight w:val="397"/>
        </w:trPr>
        <w:tc>
          <w:tcPr>
            <w:tcW w:w="10070" w:type="dxa"/>
            <w:gridSpan w:val="2"/>
            <w:vAlign w:val="center"/>
          </w:tcPr>
          <w:p w14:paraId="3BECF710" w14:textId="77777777" w:rsidR="009E0BB8" w:rsidRDefault="009E0BB8" w:rsidP="00561F56">
            <w:pPr>
              <w:spacing w:line="276" w:lineRule="auto"/>
              <w:rPr>
                <w:rFonts w:ascii="Arial" w:hAnsi="Arial" w:cs="Arial"/>
              </w:rPr>
            </w:pPr>
            <w:r w:rsidRPr="00AB27B6">
              <w:rPr>
                <w:rFonts w:ascii="Arial" w:hAnsi="Arial" w:cs="Arial"/>
              </w:rPr>
              <w:t>Dirección</w:t>
            </w:r>
            <w:r>
              <w:rPr>
                <w:rFonts w:ascii="Arial" w:hAnsi="Arial" w:cs="Arial"/>
              </w:rPr>
              <w:t xml:space="preserve"> exacta:</w:t>
            </w:r>
          </w:p>
          <w:p w14:paraId="0CCF054B" w14:textId="77777777" w:rsidR="009E0BB8" w:rsidRDefault="009E0BB8" w:rsidP="00561F56">
            <w:pPr>
              <w:spacing w:line="276" w:lineRule="auto"/>
              <w:rPr>
                <w:rFonts w:ascii="Arial" w:hAnsi="Arial" w:cs="Arial"/>
              </w:rPr>
            </w:pPr>
          </w:p>
          <w:p w14:paraId="7D0AD7F9" w14:textId="77777777" w:rsidR="009E0BB8" w:rsidRPr="00AB27B6" w:rsidRDefault="009E0BB8" w:rsidP="00561F56">
            <w:pPr>
              <w:spacing w:line="276" w:lineRule="auto"/>
              <w:rPr>
                <w:rFonts w:ascii="Arial" w:hAnsi="Arial" w:cs="Arial"/>
              </w:rPr>
            </w:pPr>
          </w:p>
        </w:tc>
      </w:tr>
      <w:tr w:rsidR="009E0BB8" w:rsidRPr="00AB27B6" w14:paraId="0217088F" w14:textId="77777777" w:rsidTr="00561F56">
        <w:trPr>
          <w:trHeight w:val="978"/>
        </w:trPr>
        <w:tc>
          <w:tcPr>
            <w:tcW w:w="10070" w:type="dxa"/>
            <w:gridSpan w:val="2"/>
            <w:vAlign w:val="bottom"/>
          </w:tcPr>
          <w:p w14:paraId="0A0415BC" w14:textId="77777777" w:rsidR="009E0BB8" w:rsidRDefault="009E0BB8" w:rsidP="00561F56">
            <w:pPr>
              <w:spacing w:after="120" w:line="276" w:lineRule="auto"/>
              <w:jc w:val="center"/>
              <w:rPr>
                <w:rFonts w:ascii="Arial" w:hAnsi="Arial" w:cs="Arial"/>
              </w:rPr>
            </w:pPr>
          </w:p>
          <w:p w14:paraId="59C2784E" w14:textId="77777777" w:rsidR="009E0BB8" w:rsidRDefault="009E0BB8" w:rsidP="00561F56">
            <w:pPr>
              <w:spacing w:after="120" w:line="276" w:lineRule="auto"/>
              <w:jc w:val="center"/>
              <w:rPr>
                <w:rFonts w:ascii="Arial" w:hAnsi="Arial" w:cs="Arial"/>
              </w:rPr>
            </w:pPr>
          </w:p>
          <w:p w14:paraId="5F2270FD" w14:textId="77777777" w:rsidR="005957DE" w:rsidRDefault="005957DE" w:rsidP="00561F56">
            <w:pPr>
              <w:spacing w:after="120" w:line="276" w:lineRule="auto"/>
              <w:jc w:val="center"/>
              <w:rPr>
                <w:rFonts w:ascii="Arial" w:hAnsi="Arial" w:cs="Arial"/>
              </w:rPr>
            </w:pPr>
          </w:p>
          <w:p w14:paraId="148E2C38" w14:textId="77777777" w:rsidR="009E0BB8" w:rsidRPr="00AB27B6" w:rsidRDefault="009E0BB8" w:rsidP="00561F56">
            <w:pPr>
              <w:spacing w:after="120" w:line="276" w:lineRule="auto"/>
              <w:jc w:val="center"/>
              <w:rPr>
                <w:rFonts w:ascii="Arial" w:hAnsi="Arial" w:cs="Arial"/>
              </w:rPr>
            </w:pPr>
            <w:r w:rsidRPr="00AB27B6">
              <w:rPr>
                <w:rFonts w:ascii="Arial" w:hAnsi="Arial" w:cs="Arial"/>
              </w:rPr>
              <w:t>_______________________________</w:t>
            </w:r>
            <w:r>
              <w:rPr>
                <w:rFonts w:ascii="Arial" w:hAnsi="Arial" w:cs="Arial"/>
              </w:rPr>
              <w:t>___________</w:t>
            </w:r>
          </w:p>
          <w:p w14:paraId="2D4318B1" w14:textId="77777777" w:rsidR="009E0BB8" w:rsidRPr="00AB27B6" w:rsidRDefault="009E0BB8" w:rsidP="00561F56">
            <w:pPr>
              <w:spacing w:after="120" w:line="276" w:lineRule="auto"/>
              <w:jc w:val="center"/>
              <w:rPr>
                <w:rFonts w:ascii="Arial" w:hAnsi="Arial" w:cs="Arial"/>
              </w:rPr>
            </w:pPr>
            <w:r w:rsidRPr="00AB27B6">
              <w:rPr>
                <w:rFonts w:ascii="Arial" w:hAnsi="Arial" w:cs="Arial"/>
              </w:rPr>
              <w:t>Firma de</w:t>
            </w:r>
            <w:r>
              <w:rPr>
                <w:rFonts w:ascii="Arial" w:hAnsi="Arial" w:cs="Arial"/>
              </w:rPr>
              <w:t>l encargado técnico del sistema</w:t>
            </w:r>
          </w:p>
        </w:tc>
      </w:tr>
    </w:tbl>
    <w:p w14:paraId="3AD28A00" w14:textId="712DA01F" w:rsidR="002231F5" w:rsidRDefault="008D0531" w:rsidP="002231F5">
      <w:pPr>
        <w:spacing w:before="240" w:after="120" w:line="276" w:lineRule="auto"/>
        <w:jc w:val="center"/>
        <w:rPr>
          <w:rFonts w:ascii="Arial" w:eastAsia="Times New Roman" w:hAnsi="Arial" w:cs="Arial"/>
          <w:b/>
          <w:kern w:val="0"/>
          <w:u w:val="single"/>
          <w:lang w:eastAsia="es-CR"/>
          <w14:ligatures w14:val="none"/>
        </w:rPr>
      </w:pPr>
      <w:r w:rsidRPr="009E0BB8">
        <w:rPr>
          <w:rFonts w:ascii="Arial" w:eastAsia="Times New Roman" w:hAnsi="Arial" w:cs="Arial"/>
          <w:b/>
          <w:kern w:val="0"/>
          <w:u w:val="single"/>
          <w:lang w:eastAsia="es-CR"/>
          <w14:ligatures w14:val="none"/>
        </w:rPr>
        <w:t>CONSIDERACIONES FINALES</w:t>
      </w:r>
    </w:p>
    <w:p w14:paraId="0BE814FE" w14:textId="77777777" w:rsidR="008D0531" w:rsidRPr="00C31694" w:rsidRDefault="008D0531" w:rsidP="005957DE">
      <w:pPr>
        <w:pStyle w:val="Prrafodelista"/>
        <w:numPr>
          <w:ilvl w:val="0"/>
          <w:numId w:val="1"/>
        </w:numPr>
        <w:jc w:val="both"/>
        <w:rPr>
          <w:rFonts w:ascii="Arial" w:eastAsia="Times New Roman" w:hAnsi="Arial" w:cs="Arial"/>
          <w:kern w:val="0"/>
          <w:sz w:val="22"/>
          <w:szCs w:val="22"/>
          <w:lang w:eastAsia="es-CR"/>
          <w14:ligatures w14:val="none"/>
        </w:rPr>
      </w:pPr>
      <w:r w:rsidRPr="00C31694">
        <w:rPr>
          <w:rFonts w:ascii="Arial" w:eastAsia="Times New Roman" w:hAnsi="Arial" w:cs="Arial"/>
          <w:b/>
          <w:bCs/>
          <w:color w:val="000000"/>
          <w:kern w:val="0"/>
          <w:sz w:val="22"/>
          <w:szCs w:val="22"/>
          <w:lang w:eastAsia="es-CR"/>
          <w14:ligatures w14:val="none"/>
        </w:rPr>
        <w:t>Artículo 19.- Solicitud de confidencialidad. </w:t>
      </w:r>
      <w:r w:rsidRPr="00C31694">
        <w:rPr>
          <w:rFonts w:ascii="Arial" w:eastAsia="Times New Roman" w:hAnsi="Arial" w:cs="Arial"/>
          <w:color w:val="000000"/>
          <w:kern w:val="0"/>
          <w:sz w:val="22"/>
          <w:szCs w:val="22"/>
          <w:lang w:eastAsia="es-CR"/>
          <w14:ligatures w14:val="none"/>
        </w:rPr>
        <w:t xml:space="preserve">Toda persona física o jurídica solicitante de un trámite relacionado con un título habilitante de concesión, concesión directa o permiso para el uso del espectro radioeléctrico, o para la operación de redes y la prestación de servicios de telecomunicaciones que conlleve el uso y explotación del espectro radioeléctrico, podrá requerir por escrito que se declare con carácter confidencial la información no divulgada relacionada con los secretos comerciales e industriales u otros secretos empresariales de carácter comercial de quien lo solicita, o cuando considere que el examen de la información por parte de terceros les confiera un privilegio indebido o una oportunidad para dañar ilegítimamente a la Administración, a quien solicita o a terceros. Lo anterior de conformidad con los artículos 2 y 9 de la Ley </w:t>
      </w:r>
      <w:proofErr w:type="spellStart"/>
      <w:r w:rsidRPr="00C31694">
        <w:rPr>
          <w:rFonts w:ascii="Arial" w:eastAsia="Times New Roman" w:hAnsi="Arial" w:cs="Arial"/>
          <w:color w:val="000000"/>
          <w:kern w:val="0"/>
          <w:sz w:val="22"/>
          <w:szCs w:val="22"/>
          <w:lang w:eastAsia="es-CR"/>
          <w14:ligatures w14:val="none"/>
        </w:rPr>
        <w:t>N°</w:t>
      </w:r>
      <w:proofErr w:type="spellEnd"/>
      <w:r w:rsidRPr="00C31694">
        <w:rPr>
          <w:rFonts w:ascii="Arial" w:eastAsia="Times New Roman" w:hAnsi="Arial" w:cs="Arial"/>
          <w:color w:val="000000"/>
          <w:kern w:val="0"/>
          <w:sz w:val="22"/>
          <w:szCs w:val="22"/>
          <w:lang w:eastAsia="es-CR"/>
          <w14:ligatures w14:val="none"/>
        </w:rPr>
        <w:t xml:space="preserve"> 7975, "Ley de Información No Divulgada", y el artículo 273 de la Ley </w:t>
      </w:r>
      <w:proofErr w:type="spellStart"/>
      <w:r w:rsidRPr="00C31694">
        <w:rPr>
          <w:rFonts w:ascii="Arial" w:eastAsia="Times New Roman" w:hAnsi="Arial" w:cs="Arial"/>
          <w:color w:val="000000"/>
          <w:kern w:val="0"/>
          <w:sz w:val="22"/>
          <w:szCs w:val="22"/>
          <w:lang w:eastAsia="es-CR"/>
          <w14:ligatures w14:val="none"/>
        </w:rPr>
        <w:t>N°</w:t>
      </w:r>
      <w:proofErr w:type="spellEnd"/>
      <w:r w:rsidRPr="00C31694">
        <w:rPr>
          <w:rFonts w:ascii="Arial" w:eastAsia="Times New Roman" w:hAnsi="Arial" w:cs="Arial"/>
          <w:color w:val="000000"/>
          <w:kern w:val="0"/>
          <w:sz w:val="22"/>
          <w:szCs w:val="22"/>
          <w:lang w:eastAsia="es-CR"/>
          <w14:ligatures w14:val="none"/>
        </w:rPr>
        <w:t xml:space="preserve"> 6227, "Ley General de la Administración Pública".</w:t>
      </w:r>
    </w:p>
    <w:p w14:paraId="617A1B3B" w14:textId="77777777" w:rsidR="008D0531" w:rsidRPr="00C31694" w:rsidRDefault="008D0531" w:rsidP="008D0531">
      <w:pPr>
        <w:pStyle w:val="Prrafodelista"/>
        <w:jc w:val="both"/>
        <w:rPr>
          <w:rFonts w:ascii="Arial" w:eastAsia="Times New Roman" w:hAnsi="Arial" w:cs="Arial"/>
          <w:kern w:val="0"/>
          <w:sz w:val="22"/>
          <w:szCs w:val="22"/>
          <w:lang w:eastAsia="es-CR"/>
          <w14:ligatures w14:val="none"/>
        </w:rPr>
      </w:pPr>
    </w:p>
    <w:p w14:paraId="247380CD" w14:textId="77777777" w:rsidR="008D0531" w:rsidRPr="00C31694" w:rsidRDefault="008D0531" w:rsidP="008D0531">
      <w:pPr>
        <w:pStyle w:val="Prrafodelista"/>
        <w:jc w:val="both"/>
        <w:rPr>
          <w:rFonts w:ascii="Arial" w:eastAsia="Times New Roman" w:hAnsi="Arial" w:cs="Arial"/>
          <w:kern w:val="0"/>
          <w:sz w:val="22"/>
          <w:szCs w:val="22"/>
          <w:lang w:eastAsia="es-CR"/>
          <w14:ligatures w14:val="none"/>
        </w:rPr>
      </w:pPr>
      <w:r w:rsidRPr="00C31694">
        <w:rPr>
          <w:rFonts w:ascii="Arial" w:eastAsia="Times New Roman" w:hAnsi="Arial" w:cs="Arial"/>
          <w:color w:val="000000"/>
          <w:kern w:val="0"/>
          <w:sz w:val="22"/>
          <w:szCs w:val="22"/>
          <w:lang w:eastAsia="es-CR"/>
          <w14:ligatures w14:val="none"/>
        </w:rPr>
        <w:t>Dicha solicitud de confidencialidad deberá ser debidamente motivada y presentada ante la Superintendencia de Telecomunicaciones o el Ministerio de Ciencia, Innovación, Tecnología y Telecomunicaciones, según corresponda, quienes deberán resolver de conformidad con lo establecido en la normativa legal referenciada en el párrafo anterior.</w:t>
      </w:r>
    </w:p>
    <w:p w14:paraId="7E20EE31" w14:textId="77777777" w:rsidR="008D0531" w:rsidRPr="00C31694" w:rsidRDefault="008D0531" w:rsidP="008D0531">
      <w:pPr>
        <w:pStyle w:val="Prrafodelista"/>
        <w:jc w:val="both"/>
        <w:rPr>
          <w:rFonts w:ascii="Arial" w:eastAsia="Times New Roman" w:hAnsi="Arial" w:cs="Arial"/>
          <w:color w:val="000000"/>
          <w:kern w:val="0"/>
          <w:sz w:val="22"/>
          <w:szCs w:val="22"/>
          <w:lang w:eastAsia="es-CR"/>
          <w14:ligatures w14:val="none"/>
        </w:rPr>
      </w:pPr>
    </w:p>
    <w:p w14:paraId="505ED712" w14:textId="77777777" w:rsidR="008D0531" w:rsidRPr="00C31694" w:rsidRDefault="008D0531" w:rsidP="008D0531">
      <w:pPr>
        <w:pStyle w:val="Prrafodelista"/>
        <w:jc w:val="both"/>
        <w:rPr>
          <w:rFonts w:ascii="Arial" w:eastAsia="Times New Roman" w:hAnsi="Arial" w:cs="Arial"/>
          <w:color w:val="000000"/>
          <w:kern w:val="0"/>
          <w:sz w:val="22"/>
          <w:szCs w:val="22"/>
          <w:lang w:eastAsia="es-CR"/>
          <w14:ligatures w14:val="none"/>
        </w:rPr>
      </w:pPr>
      <w:r w:rsidRPr="00C31694">
        <w:rPr>
          <w:rFonts w:ascii="Arial" w:eastAsia="Times New Roman" w:hAnsi="Arial" w:cs="Arial"/>
          <w:color w:val="000000"/>
          <w:kern w:val="0"/>
          <w:sz w:val="22"/>
          <w:szCs w:val="22"/>
          <w:lang w:eastAsia="es-CR"/>
          <w14:ligatures w14:val="none"/>
        </w:rPr>
        <w:t>De manera particular, dicha solicitud de confidencialidad deberá:</w:t>
      </w:r>
    </w:p>
    <w:p w14:paraId="616D9E63" w14:textId="77777777" w:rsidR="008D0531" w:rsidRPr="00C31694" w:rsidRDefault="008D0531" w:rsidP="008D0531">
      <w:pPr>
        <w:pStyle w:val="Prrafodelista"/>
        <w:jc w:val="both"/>
        <w:rPr>
          <w:rFonts w:ascii="Arial" w:eastAsia="Times New Roman" w:hAnsi="Arial" w:cs="Arial"/>
          <w:color w:val="000000"/>
          <w:kern w:val="0"/>
          <w:sz w:val="22"/>
          <w:szCs w:val="22"/>
          <w:lang w:eastAsia="es-CR"/>
          <w14:ligatures w14:val="none"/>
        </w:rPr>
      </w:pPr>
      <w:r w:rsidRPr="00C31694">
        <w:rPr>
          <w:rFonts w:ascii="Arial" w:eastAsia="Times New Roman" w:hAnsi="Arial" w:cs="Arial"/>
          <w:b/>
          <w:bCs/>
          <w:color w:val="000000"/>
          <w:kern w:val="0"/>
          <w:sz w:val="22"/>
          <w:szCs w:val="22"/>
          <w:lang w:eastAsia="es-CR"/>
          <w14:ligatures w14:val="none"/>
        </w:rPr>
        <w:t>a. </w:t>
      </w:r>
      <w:r w:rsidRPr="00C31694">
        <w:rPr>
          <w:rFonts w:ascii="Arial" w:eastAsia="Times New Roman" w:hAnsi="Arial" w:cs="Arial"/>
          <w:color w:val="000000"/>
          <w:kern w:val="0"/>
          <w:sz w:val="22"/>
          <w:szCs w:val="22"/>
          <w:lang w:eastAsia="es-CR"/>
          <w14:ligatures w14:val="none"/>
        </w:rPr>
        <w:t>Identificar el documento que contiene la información, describir las razones que la motivan y el plazo durante el cual se requiere la confidencialidad de la información; y</w:t>
      </w:r>
    </w:p>
    <w:p w14:paraId="4562156E" w14:textId="77777777" w:rsidR="008D0531" w:rsidRPr="00C31694" w:rsidRDefault="008D0531" w:rsidP="008D0531">
      <w:pPr>
        <w:pStyle w:val="Prrafodelista"/>
        <w:jc w:val="both"/>
        <w:rPr>
          <w:rFonts w:ascii="Arial" w:eastAsia="Times New Roman" w:hAnsi="Arial" w:cs="Arial"/>
          <w:color w:val="000000"/>
          <w:kern w:val="0"/>
          <w:sz w:val="22"/>
          <w:szCs w:val="22"/>
          <w:lang w:eastAsia="es-CR"/>
          <w14:ligatures w14:val="none"/>
        </w:rPr>
      </w:pPr>
      <w:r w:rsidRPr="00C31694">
        <w:rPr>
          <w:rFonts w:ascii="Arial" w:eastAsia="Times New Roman" w:hAnsi="Arial" w:cs="Arial"/>
          <w:b/>
          <w:bCs/>
          <w:color w:val="000000"/>
          <w:kern w:val="0"/>
          <w:sz w:val="22"/>
          <w:szCs w:val="22"/>
          <w:lang w:eastAsia="es-CR"/>
          <w14:ligatures w14:val="none"/>
        </w:rPr>
        <w:lastRenderedPageBreak/>
        <w:t>b. </w:t>
      </w:r>
      <w:r w:rsidRPr="00C31694">
        <w:rPr>
          <w:rFonts w:ascii="Arial" w:eastAsia="Times New Roman" w:hAnsi="Arial" w:cs="Arial"/>
          <w:color w:val="000000"/>
          <w:kern w:val="0"/>
          <w:sz w:val="22"/>
          <w:szCs w:val="22"/>
          <w:lang w:eastAsia="es-CR"/>
          <w14:ligatures w14:val="none"/>
        </w:rPr>
        <w:t>Explicar la forma y medida en que la revelación de la información podría resultar en un perjuicio competitivo sustancial para la persona solicitante, o que el examen de la información por parte de terceros les podría conferir un privilegio indebido o una oportunidad para dañar ilegítimamente a la Administración.</w:t>
      </w:r>
    </w:p>
    <w:p w14:paraId="5EDCF227" w14:textId="77777777" w:rsidR="008D0531" w:rsidRPr="00C31694" w:rsidRDefault="008D0531" w:rsidP="008D0531">
      <w:pPr>
        <w:ind w:left="708"/>
        <w:jc w:val="both"/>
        <w:rPr>
          <w:rFonts w:ascii="Arial" w:eastAsia="Times New Roman" w:hAnsi="Arial" w:cs="Arial"/>
          <w:color w:val="000000"/>
          <w:kern w:val="0"/>
          <w:sz w:val="22"/>
          <w:szCs w:val="22"/>
          <w:lang w:eastAsia="es-CR"/>
          <w14:ligatures w14:val="none"/>
        </w:rPr>
      </w:pPr>
      <w:r w:rsidRPr="00C31694">
        <w:rPr>
          <w:rFonts w:ascii="Arial" w:eastAsia="Times New Roman" w:hAnsi="Arial" w:cs="Arial"/>
          <w:color w:val="000000"/>
          <w:kern w:val="0"/>
          <w:sz w:val="22"/>
          <w:szCs w:val="22"/>
          <w:lang w:eastAsia="es-CR"/>
          <w14:ligatures w14:val="none"/>
        </w:rPr>
        <w:t xml:space="preserve">A partir del ingreso de la solicitud de confidencialidad completa, el </w:t>
      </w:r>
      <w:proofErr w:type="gramStart"/>
      <w:r w:rsidRPr="00C31694">
        <w:rPr>
          <w:rFonts w:ascii="Arial" w:eastAsia="Times New Roman" w:hAnsi="Arial" w:cs="Arial"/>
          <w:color w:val="000000"/>
          <w:kern w:val="0"/>
          <w:sz w:val="22"/>
          <w:szCs w:val="22"/>
          <w:lang w:eastAsia="es-CR"/>
          <w14:ligatures w14:val="none"/>
        </w:rPr>
        <w:t>Viceministro</w:t>
      </w:r>
      <w:proofErr w:type="gramEnd"/>
      <w:r w:rsidRPr="00C31694">
        <w:rPr>
          <w:rFonts w:ascii="Arial" w:eastAsia="Times New Roman" w:hAnsi="Arial" w:cs="Arial"/>
          <w:color w:val="000000"/>
          <w:kern w:val="0"/>
          <w:sz w:val="22"/>
          <w:szCs w:val="22"/>
          <w:lang w:eastAsia="es-CR"/>
          <w14:ligatures w14:val="none"/>
        </w:rPr>
        <w:t xml:space="preserve"> de Telecomunicaciones la resolverá mediante resolución debidamente motivada, en un plazo de treinta (30) días naturales, contados a partir del recibo de la solicitud, haciendo constar, en el caso de que proceda, el plazo durante el cual la información mantendrá el carácter confidencial.</w:t>
      </w:r>
    </w:p>
    <w:p w14:paraId="5D42B029" w14:textId="77777777" w:rsidR="008D0531" w:rsidRPr="00C31694" w:rsidRDefault="008D0531" w:rsidP="008D0531">
      <w:pPr>
        <w:ind w:left="360"/>
        <w:jc w:val="both"/>
        <w:rPr>
          <w:rFonts w:ascii="Arial" w:eastAsia="Times New Roman" w:hAnsi="Arial" w:cs="Arial"/>
          <w:kern w:val="0"/>
          <w:sz w:val="22"/>
          <w:szCs w:val="22"/>
          <w:lang w:eastAsia="es-CR"/>
          <w14:ligatures w14:val="none"/>
        </w:rPr>
      </w:pPr>
      <w:r w:rsidRPr="00C31694">
        <w:rPr>
          <w:rFonts w:ascii="Arial" w:eastAsia="Times New Roman" w:hAnsi="Arial" w:cs="Arial"/>
          <w:color w:val="000000"/>
          <w:kern w:val="0"/>
          <w:sz w:val="22"/>
          <w:szCs w:val="22"/>
          <w:lang w:eastAsia="es-CR"/>
          <w14:ligatures w14:val="none"/>
        </w:rPr>
        <w:tab/>
      </w:r>
    </w:p>
    <w:p w14:paraId="626D079C" w14:textId="77777777" w:rsidR="008D0531" w:rsidRPr="00C31694" w:rsidRDefault="008D0531" w:rsidP="008D0531">
      <w:pPr>
        <w:ind w:left="708"/>
        <w:jc w:val="both"/>
        <w:rPr>
          <w:rFonts w:ascii="Arial" w:eastAsia="Times New Roman" w:hAnsi="Arial" w:cs="Arial"/>
          <w:color w:val="000000"/>
          <w:kern w:val="0"/>
          <w:sz w:val="22"/>
          <w:szCs w:val="22"/>
          <w:lang w:eastAsia="es-CR"/>
          <w14:ligatures w14:val="none"/>
        </w:rPr>
      </w:pPr>
      <w:r w:rsidRPr="00C31694">
        <w:rPr>
          <w:rFonts w:ascii="Arial" w:eastAsia="Times New Roman" w:hAnsi="Arial" w:cs="Arial"/>
          <w:color w:val="000000"/>
          <w:kern w:val="0"/>
          <w:sz w:val="22"/>
          <w:szCs w:val="22"/>
          <w:lang w:eastAsia="es-CR"/>
          <w14:ligatures w14:val="none"/>
        </w:rPr>
        <w:t>Desde la presentación de la solicitud y hasta la emisión del acto final por parte del MICITT, la información se mantendrá de acceso exclusivo para la parte y sus representantes y las personas funcionarias competentes para tramitar dicha solicitud hasta su resolución definitiva.</w:t>
      </w:r>
    </w:p>
    <w:p w14:paraId="0BC9C909" w14:textId="77777777" w:rsidR="008D0531" w:rsidRPr="00C31694" w:rsidRDefault="008D0531" w:rsidP="008D0531">
      <w:pPr>
        <w:ind w:left="708"/>
        <w:rPr>
          <w:rFonts w:ascii="Arial" w:eastAsia="Times New Roman" w:hAnsi="Arial" w:cs="Arial"/>
          <w:color w:val="000000"/>
          <w:kern w:val="0"/>
          <w:sz w:val="22"/>
          <w:szCs w:val="22"/>
          <w:lang w:eastAsia="es-CR"/>
          <w14:ligatures w14:val="none"/>
        </w:rPr>
      </w:pPr>
      <w:r w:rsidRPr="00C31694">
        <w:rPr>
          <w:rFonts w:ascii="Arial" w:eastAsia="Times New Roman" w:hAnsi="Arial" w:cs="Arial"/>
          <w:color w:val="000000"/>
          <w:kern w:val="0"/>
          <w:sz w:val="22"/>
          <w:szCs w:val="22"/>
          <w:lang w:eastAsia="es-CR"/>
          <w14:ligatures w14:val="none"/>
        </w:rPr>
        <w:br/>
        <w:t>Si las condiciones que motivan la solicitud se mantienen y se acerca la fecha de vencimiento del plazo fijado en la resolución, la persona solicitante podrá requerir una extensión del plazo indicado, siempre y cuando la presente con al menos un (1) mes de antelación a su vencimiento.</w:t>
      </w:r>
    </w:p>
    <w:p w14:paraId="57321E2F" w14:textId="77777777" w:rsidR="008D0531" w:rsidRPr="00C31694" w:rsidRDefault="008D0531" w:rsidP="008D0531">
      <w:pPr>
        <w:ind w:left="708"/>
        <w:rPr>
          <w:rFonts w:ascii="Arial" w:eastAsia="Times New Roman" w:hAnsi="Arial" w:cs="Arial"/>
          <w:color w:val="000000"/>
          <w:kern w:val="0"/>
          <w:sz w:val="22"/>
          <w:szCs w:val="22"/>
          <w:lang w:eastAsia="es-CR"/>
          <w14:ligatures w14:val="none"/>
        </w:rPr>
      </w:pPr>
    </w:p>
    <w:p w14:paraId="38BCC897" w14:textId="77777777" w:rsidR="008D0531" w:rsidRPr="00C31694" w:rsidRDefault="008D0531" w:rsidP="005957DE">
      <w:pPr>
        <w:pStyle w:val="Prrafodelista"/>
        <w:numPr>
          <w:ilvl w:val="0"/>
          <w:numId w:val="1"/>
        </w:numPr>
        <w:jc w:val="both"/>
        <w:rPr>
          <w:rFonts w:ascii="Arial" w:eastAsia="Times New Roman" w:hAnsi="Arial" w:cs="Arial"/>
          <w:color w:val="000000"/>
          <w:kern w:val="0"/>
          <w:sz w:val="22"/>
          <w:szCs w:val="22"/>
          <w:lang w:eastAsia="es-CR"/>
          <w14:ligatures w14:val="none"/>
        </w:rPr>
      </w:pPr>
      <w:r w:rsidRPr="00C31694">
        <w:rPr>
          <w:rFonts w:ascii="Arial" w:eastAsia="Times New Roman" w:hAnsi="Arial" w:cs="Arial"/>
          <w:b/>
          <w:bCs/>
          <w:color w:val="000000"/>
          <w:kern w:val="0"/>
          <w:sz w:val="22"/>
          <w:szCs w:val="22"/>
          <w:lang w:eastAsia="es-CR"/>
          <w14:ligatures w14:val="none"/>
        </w:rPr>
        <w:t>Artículo 18.- Registro del domicilio social y medio electrónico para recibir notificaciones. </w:t>
      </w:r>
      <w:r w:rsidRPr="00C31694">
        <w:rPr>
          <w:rFonts w:ascii="Arial" w:eastAsia="Times New Roman" w:hAnsi="Arial" w:cs="Arial"/>
          <w:color w:val="000000"/>
          <w:kern w:val="0"/>
          <w:sz w:val="22"/>
          <w:szCs w:val="22"/>
          <w:lang w:eastAsia="es-CR"/>
          <w14:ligatures w14:val="none"/>
        </w:rPr>
        <w:t xml:space="preserve">Toda persona solicitante de un título habilitante de concesión, concesión directa o permiso para el uso del espectro radioeléctrico, o para la operación de redes y la prestación de servicios de telecomunicaciones que conlleve el uso y explotación del espectro radioeléctrico, estará obligada, al momento de presentar su solicitud, a indicar su domicilio y señalar una dirección única de correo electrónico para recibir notificaciones, conforme lo establece el artículo 3 de la Ley </w:t>
      </w:r>
      <w:proofErr w:type="spellStart"/>
      <w:r w:rsidRPr="00C31694">
        <w:rPr>
          <w:rFonts w:ascii="Arial" w:eastAsia="Times New Roman" w:hAnsi="Arial" w:cs="Arial"/>
          <w:color w:val="000000"/>
          <w:kern w:val="0"/>
          <w:sz w:val="22"/>
          <w:szCs w:val="22"/>
          <w:lang w:eastAsia="es-CR"/>
          <w14:ligatures w14:val="none"/>
        </w:rPr>
        <w:t>N°</w:t>
      </w:r>
      <w:proofErr w:type="spellEnd"/>
      <w:r w:rsidRPr="00C31694">
        <w:rPr>
          <w:rFonts w:ascii="Arial" w:eastAsia="Times New Roman" w:hAnsi="Arial" w:cs="Arial"/>
          <w:color w:val="000000"/>
          <w:kern w:val="0"/>
          <w:sz w:val="22"/>
          <w:szCs w:val="22"/>
          <w:lang w:eastAsia="es-CR"/>
          <w14:ligatures w14:val="none"/>
        </w:rPr>
        <w:t xml:space="preserve"> 8687, "Ley de Notificaciones Judiciales", así como mantener actualizada esta información, lo cual podrá hacerse en cualquier momento.</w:t>
      </w:r>
    </w:p>
    <w:p w14:paraId="3D6828B0" w14:textId="77777777" w:rsidR="008D0531" w:rsidRPr="00C31694" w:rsidRDefault="008D0531" w:rsidP="008D0531">
      <w:pPr>
        <w:pStyle w:val="Prrafodelista"/>
        <w:jc w:val="both"/>
        <w:rPr>
          <w:rFonts w:ascii="Arial" w:eastAsia="Times New Roman" w:hAnsi="Arial" w:cs="Arial"/>
          <w:color w:val="000000"/>
          <w:kern w:val="0"/>
          <w:sz w:val="22"/>
          <w:szCs w:val="22"/>
          <w:lang w:eastAsia="es-CR"/>
          <w14:ligatures w14:val="none"/>
        </w:rPr>
      </w:pPr>
    </w:p>
    <w:p w14:paraId="5FEDCDFD" w14:textId="77777777" w:rsidR="008D0531" w:rsidRPr="00C31694" w:rsidRDefault="008D0531" w:rsidP="008D0531">
      <w:pPr>
        <w:pStyle w:val="Prrafodelista"/>
        <w:jc w:val="both"/>
        <w:rPr>
          <w:rFonts w:ascii="Arial" w:eastAsia="Times New Roman" w:hAnsi="Arial" w:cs="Arial"/>
          <w:color w:val="000000"/>
          <w:kern w:val="0"/>
          <w:sz w:val="22"/>
          <w:szCs w:val="22"/>
          <w:lang w:eastAsia="es-CR"/>
          <w14:ligatures w14:val="none"/>
        </w:rPr>
      </w:pPr>
      <w:r w:rsidRPr="00C31694">
        <w:rPr>
          <w:rFonts w:ascii="Arial" w:eastAsia="Times New Roman" w:hAnsi="Arial" w:cs="Arial"/>
          <w:color w:val="000000"/>
          <w:kern w:val="0"/>
          <w:sz w:val="22"/>
          <w:szCs w:val="22"/>
          <w:lang w:eastAsia="es-CR"/>
          <w14:ligatures w14:val="none"/>
        </w:rPr>
        <w:t>En el caso de las personas jurídicas, estas deberán informar los nombres y cambios que sucedan de sus representantes legales y apoderados(as). Igual obligación recaerá sobre aquellas personas jurídicas que dispongan de un título habilitante de concesión, concesión directa o permiso vigente para el uso del espectro radioeléctrico, o para la operación de redes y la prestación de servicios de telecomunicaciones que conlleve el uso y explotación del espectro radioeléctrico, esto con el fin de mantener actualizado siempre el expediente administrativo respectivo.</w:t>
      </w:r>
    </w:p>
    <w:p w14:paraId="41044BE3" w14:textId="77777777" w:rsidR="008D0531" w:rsidRPr="00C31694" w:rsidRDefault="008D0531" w:rsidP="008D0531">
      <w:pPr>
        <w:pStyle w:val="Prrafodelista"/>
        <w:jc w:val="both"/>
        <w:rPr>
          <w:rFonts w:ascii="Arial" w:eastAsia="Times New Roman" w:hAnsi="Arial" w:cs="Arial"/>
          <w:color w:val="000000"/>
          <w:kern w:val="0"/>
          <w:sz w:val="22"/>
          <w:szCs w:val="22"/>
          <w:lang w:eastAsia="es-CR"/>
          <w14:ligatures w14:val="none"/>
        </w:rPr>
      </w:pPr>
    </w:p>
    <w:p w14:paraId="5CE0094C" w14:textId="77777777" w:rsidR="008D0531" w:rsidRPr="00C31694" w:rsidRDefault="008D0531" w:rsidP="008D0531">
      <w:pPr>
        <w:pStyle w:val="Prrafodelista"/>
        <w:jc w:val="both"/>
        <w:rPr>
          <w:rFonts w:ascii="Arial" w:eastAsia="Times New Roman" w:hAnsi="Arial" w:cs="Arial"/>
          <w:color w:val="000000"/>
          <w:kern w:val="0"/>
          <w:sz w:val="22"/>
          <w:szCs w:val="22"/>
          <w:lang w:eastAsia="es-CR"/>
          <w14:ligatures w14:val="none"/>
        </w:rPr>
      </w:pPr>
      <w:r w:rsidRPr="00C31694">
        <w:rPr>
          <w:rFonts w:ascii="Arial" w:eastAsia="Times New Roman" w:hAnsi="Arial" w:cs="Arial"/>
          <w:color w:val="000000"/>
          <w:kern w:val="0"/>
          <w:sz w:val="22"/>
          <w:szCs w:val="22"/>
          <w:lang w:eastAsia="es-CR"/>
          <w14:ligatures w14:val="none"/>
        </w:rPr>
        <w:t>Asimismo, será obligación </w:t>
      </w:r>
      <w:proofErr w:type="gramStart"/>
      <w:r w:rsidRPr="00C31694">
        <w:rPr>
          <w:rFonts w:ascii="Arial" w:eastAsia="Times New Roman" w:hAnsi="Arial" w:cs="Arial"/>
          <w:color w:val="000000"/>
          <w:kern w:val="0"/>
          <w:sz w:val="22"/>
          <w:szCs w:val="22"/>
          <w:lang w:eastAsia="es-CR"/>
          <w14:ligatures w14:val="none"/>
        </w:rPr>
        <w:t>del(</w:t>
      </w:r>
      <w:proofErr w:type="gramEnd"/>
      <w:r w:rsidRPr="00C31694">
        <w:rPr>
          <w:rFonts w:ascii="Arial" w:eastAsia="Times New Roman" w:hAnsi="Arial" w:cs="Arial"/>
          <w:color w:val="000000"/>
          <w:kern w:val="0"/>
          <w:sz w:val="22"/>
          <w:szCs w:val="22"/>
          <w:lang w:eastAsia="es-CR"/>
          <w14:ligatures w14:val="none"/>
        </w:rPr>
        <w:t>de la) solicitante mantener actualizado su domicilio oficial y la dirección de correo electrónico para recibir notificaciones.</w:t>
      </w:r>
    </w:p>
    <w:p w14:paraId="19D18D8A" w14:textId="77777777" w:rsidR="008D0531" w:rsidRPr="00C31694" w:rsidRDefault="008D0531" w:rsidP="008D0531">
      <w:pPr>
        <w:pStyle w:val="Prrafodelista"/>
        <w:jc w:val="both"/>
        <w:rPr>
          <w:rFonts w:ascii="Arial" w:eastAsia="Times New Roman" w:hAnsi="Arial" w:cs="Arial"/>
          <w:color w:val="000000"/>
          <w:kern w:val="0"/>
          <w:sz w:val="22"/>
          <w:szCs w:val="22"/>
          <w:lang w:eastAsia="es-CR"/>
          <w14:ligatures w14:val="none"/>
        </w:rPr>
      </w:pPr>
    </w:p>
    <w:p w14:paraId="172FB450" w14:textId="77777777" w:rsidR="008D0531" w:rsidRPr="00C31694" w:rsidRDefault="008D0531" w:rsidP="008D0531">
      <w:pPr>
        <w:pStyle w:val="Prrafodelista"/>
        <w:jc w:val="both"/>
        <w:rPr>
          <w:rFonts w:ascii="Arial" w:eastAsia="Times New Roman" w:hAnsi="Arial" w:cs="Arial"/>
          <w:color w:val="000000"/>
          <w:kern w:val="0"/>
          <w:sz w:val="22"/>
          <w:szCs w:val="22"/>
          <w:lang w:eastAsia="es-CR"/>
          <w14:ligatures w14:val="none"/>
        </w:rPr>
      </w:pPr>
      <w:r w:rsidRPr="00C31694">
        <w:rPr>
          <w:rFonts w:ascii="Arial" w:eastAsia="Times New Roman" w:hAnsi="Arial" w:cs="Arial"/>
          <w:color w:val="000000"/>
          <w:kern w:val="0"/>
          <w:sz w:val="22"/>
          <w:szCs w:val="22"/>
          <w:lang w:eastAsia="es-CR"/>
          <w14:ligatures w14:val="none"/>
        </w:rPr>
        <w:t xml:space="preserve">Además, de conformidad con los artículos 11 y 34 de la Ley </w:t>
      </w:r>
      <w:proofErr w:type="spellStart"/>
      <w:r w:rsidRPr="00C31694">
        <w:rPr>
          <w:rFonts w:ascii="Arial" w:eastAsia="Times New Roman" w:hAnsi="Arial" w:cs="Arial"/>
          <w:color w:val="000000"/>
          <w:kern w:val="0"/>
          <w:sz w:val="22"/>
          <w:szCs w:val="22"/>
          <w:lang w:eastAsia="es-CR"/>
          <w14:ligatures w14:val="none"/>
        </w:rPr>
        <w:t>Nº</w:t>
      </w:r>
      <w:proofErr w:type="spellEnd"/>
      <w:r w:rsidRPr="00C31694">
        <w:rPr>
          <w:rFonts w:ascii="Arial" w:eastAsia="Times New Roman" w:hAnsi="Arial" w:cs="Arial"/>
          <w:color w:val="000000"/>
          <w:kern w:val="0"/>
          <w:sz w:val="22"/>
          <w:szCs w:val="22"/>
          <w:lang w:eastAsia="es-CR"/>
          <w14:ligatures w14:val="none"/>
        </w:rPr>
        <w:t xml:space="preserve"> 8687, "Ley de Notificaciones Judiciales", la notificación se tendrá por realizada con el comprobante de transmisión electrónica o la respectiva constancia, y en las comunicaciones oficiales se tendrán como válida la notificación efectuada en la dirección de correo electrónico que conste en el expediente administrativo para tales efectos, tanto de la SUTEL como del MICITT.</w:t>
      </w:r>
    </w:p>
    <w:p w14:paraId="1C2517FD" w14:textId="77777777" w:rsidR="008D0531" w:rsidRPr="00C31694" w:rsidRDefault="008D0531" w:rsidP="008D0531">
      <w:pPr>
        <w:pStyle w:val="Prrafodelista"/>
        <w:rPr>
          <w:rFonts w:ascii="Arial" w:eastAsia="Times New Roman" w:hAnsi="Arial" w:cs="Arial"/>
          <w:kern w:val="0"/>
          <w:sz w:val="22"/>
          <w:szCs w:val="22"/>
          <w:lang w:eastAsia="es-CR"/>
          <w14:ligatures w14:val="none"/>
        </w:rPr>
      </w:pPr>
    </w:p>
    <w:p w14:paraId="5615FDDB" w14:textId="77777777" w:rsidR="008D0531" w:rsidRPr="00C31694" w:rsidRDefault="008D0531" w:rsidP="008D0531">
      <w:pPr>
        <w:pStyle w:val="Prrafodelista"/>
        <w:jc w:val="both"/>
        <w:rPr>
          <w:rFonts w:ascii="Arial" w:eastAsia="Times New Roman" w:hAnsi="Arial" w:cs="Arial"/>
          <w:color w:val="000000"/>
          <w:kern w:val="0"/>
          <w:sz w:val="22"/>
          <w:szCs w:val="22"/>
          <w:lang w:eastAsia="es-CR"/>
          <w14:ligatures w14:val="none"/>
        </w:rPr>
      </w:pPr>
      <w:r w:rsidRPr="00C31694">
        <w:rPr>
          <w:rFonts w:ascii="Arial" w:eastAsia="Times New Roman" w:hAnsi="Arial" w:cs="Arial"/>
          <w:color w:val="000000"/>
          <w:kern w:val="0"/>
          <w:sz w:val="22"/>
          <w:szCs w:val="22"/>
          <w:lang w:eastAsia="es-CR"/>
          <w14:ligatures w14:val="none"/>
        </w:rPr>
        <w:t>Cuando se ignore o esté equivocado el lugar para recibir notificaciones </w:t>
      </w:r>
      <w:proofErr w:type="gramStart"/>
      <w:r w:rsidRPr="00C31694">
        <w:rPr>
          <w:rFonts w:ascii="Arial" w:eastAsia="Times New Roman" w:hAnsi="Arial" w:cs="Arial"/>
          <w:color w:val="000000"/>
          <w:kern w:val="0"/>
          <w:sz w:val="22"/>
          <w:szCs w:val="22"/>
          <w:lang w:eastAsia="es-CR"/>
          <w14:ligatures w14:val="none"/>
        </w:rPr>
        <w:t>del(</w:t>
      </w:r>
      <w:proofErr w:type="gramEnd"/>
      <w:r w:rsidRPr="00C31694">
        <w:rPr>
          <w:rFonts w:ascii="Arial" w:eastAsia="Times New Roman" w:hAnsi="Arial" w:cs="Arial"/>
          <w:color w:val="000000"/>
          <w:kern w:val="0"/>
          <w:sz w:val="22"/>
          <w:szCs w:val="22"/>
          <w:lang w:eastAsia="es-CR"/>
          <w14:ligatures w14:val="none"/>
        </w:rPr>
        <w:t xml:space="preserve">de la) solicitante o interesado(a) por causas imputables a este(a), se deberá comunicar el acto mediante publicación por tres (3) veces consecutivas en el Diario Oficial La Gaceta, en cuyo caso la comunicación se </w:t>
      </w:r>
      <w:r w:rsidRPr="00C31694">
        <w:rPr>
          <w:rFonts w:ascii="Arial" w:eastAsia="Times New Roman" w:hAnsi="Arial" w:cs="Arial"/>
          <w:color w:val="000000"/>
          <w:kern w:val="0"/>
          <w:sz w:val="22"/>
          <w:szCs w:val="22"/>
          <w:lang w:eastAsia="es-CR"/>
          <w14:ligatures w14:val="none"/>
        </w:rPr>
        <w:lastRenderedPageBreak/>
        <w:t xml:space="preserve">tendrá por hecha cinco (5) días hábiles después de la última publicación, de conformidad con el artículo 240 inciso 2. de la Ley </w:t>
      </w:r>
      <w:proofErr w:type="spellStart"/>
      <w:r w:rsidRPr="00C31694">
        <w:rPr>
          <w:rFonts w:ascii="Arial" w:eastAsia="Times New Roman" w:hAnsi="Arial" w:cs="Arial"/>
          <w:color w:val="000000"/>
          <w:kern w:val="0"/>
          <w:sz w:val="22"/>
          <w:szCs w:val="22"/>
          <w:lang w:eastAsia="es-CR"/>
          <w14:ligatures w14:val="none"/>
        </w:rPr>
        <w:t>N°</w:t>
      </w:r>
      <w:proofErr w:type="spellEnd"/>
      <w:r w:rsidRPr="00C31694">
        <w:rPr>
          <w:rFonts w:ascii="Arial" w:eastAsia="Times New Roman" w:hAnsi="Arial" w:cs="Arial"/>
          <w:color w:val="000000"/>
          <w:kern w:val="0"/>
          <w:sz w:val="22"/>
          <w:szCs w:val="22"/>
          <w:lang w:eastAsia="es-CR"/>
          <w14:ligatures w14:val="none"/>
        </w:rPr>
        <w:t xml:space="preserve"> 6227, "Ley General de la Administración Pública.</w:t>
      </w:r>
    </w:p>
    <w:p w14:paraId="24B89633" w14:textId="77777777" w:rsidR="008D0531" w:rsidRPr="00C31694" w:rsidRDefault="008D0531" w:rsidP="008D0531">
      <w:pPr>
        <w:pStyle w:val="Prrafodelista"/>
        <w:spacing w:before="120" w:after="120" w:line="276" w:lineRule="auto"/>
        <w:ind w:left="426"/>
        <w:jc w:val="both"/>
        <w:rPr>
          <w:rFonts w:ascii="Arial" w:eastAsia="Times New Roman" w:hAnsi="Arial" w:cs="Arial"/>
          <w:kern w:val="0"/>
          <w:sz w:val="22"/>
          <w:szCs w:val="22"/>
          <w:lang w:eastAsia="es-CR"/>
          <w14:ligatures w14:val="none"/>
        </w:rPr>
      </w:pPr>
    </w:p>
    <w:p w14:paraId="5866DB9F" w14:textId="77777777" w:rsidR="008D0531" w:rsidRPr="00C31694" w:rsidRDefault="008D0531" w:rsidP="005957DE">
      <w:pPr>
        <w:pStyle w:val="Prrafodelista"/>
        <w:numPr>
          <w:ilvl w:val="0"/>
          <w:numId w:val="1"/>
        </w:numPr>
        <w:jc w:val="both"/>
        <w:rPr>
          <w:rFonts w:ascii="Arial" w:eastAsia="Times New Roman" w:hAnsi="Arial" w:cs="Arial"/>
          <w:kern w:val="0"/>
          <w:sz w:val="22"/>
          <w:szCs w:val="22"/>
          <w:lang w:eastAsia="es-CR"/>
          <w14:ligatures w14:val="none"/>
        </w:rPr>
      </w:pPr>
      <w:r w:rsidRPr="00C31694">
        <w:rPr>
          <w:rFonts w:ascii="Arial" w:eastAsia="Calibri" w:hAnsi="Arial" w:cs="Arial"/>
          <w:kern w:val="0"/>
          <w:sz w:val="22"/>
          <w:szCs w:val="22"/>
          <w:lang w:val="es-ES" w:eastAsia="es-CR"/>
          <w14:ligatures w14:val="none"/>
        </w:rPr>
        <w:t xml:space="preserve">De conformidad con los artículos 4 y 5 de la Ley de Protección al Ciudadano del Exceso de Requisitos y Trámites Administrativos, </w:t>
      </w:r>
      <w:proofErr w:type="spellStart"/>
      <w:r w:rsidRPr="00C31694">
        <w:rPr>
          <w:rFonts w:ascii="Arial" w:eastAsia="Calibri" w:hAnsi="Arial" w:cs="Arial"/>
          <w:kern w:val="0"/>
          <w:sz w:val="22"/>
          <w:szCs w:val="22"/>
          <w:lang w:val="es-ES" w:eastAsia="es-CR"/>
          <w14:ligatures w14:val="none"/>
        </w:rPr>
        <w:t>N°</w:t>
      </w:r>
      <w:proofErr w:type="spellEnd"/>
      <w:r w:rsidRPr="00C31694">
        <w:rPr>
          <w:rFonts w:ascii="Arial" w:eastAsia="Calibri" w:hAnsi="Arial" w:cs="Arial"/>
          <w:kern w:val="0"/>
          <w:sz w:val="22"/>
          <w:szCs w:val="22"/>
          <w:lang w:val="es-ES" w:eastAsia="es-CR"/>
          <w14:ligatures w14:val="none"/>
        </w:rPr>
        <w:t xml:space="preserve"> 8220; para conocer sobre el estado de su trámite por favor enviar un correo electrónico a la dirección: </w:t>
      </w:r>
      <w:hyperlink r:id="rId11" w:history="1">
        <w:r w:rsidRPr="00C31694">
          <w:rPr>
            <w:rFonts w:ascii="Arial" w:eastAsia="Times New Roman" w:hAnsi="Arial" w:cs="Arial"/>
            <w:color w:val="0000FF"/>
            <w:kern w:val="0"/>
            <w:sz w:val="22"/>
            <w:szCs w:val="22"/>
            <w:u w:val="single"/>
            <w:lang w:val="es-ES" w:eastAsia="es-CR"/>
            <w14:ligatures w14:val="none"/>
          </w:rPr>
          <w:t>notificaciones.telecom@micit.go.cr</w:t>
        </w:r>
      </w:hyperlink>
    </w:p>
    <w:p w14:paraId="7EE67E7A" w14:textId="77777777" w:rsidR="002231F5" w:rsidRPr="009E0BB8" w:rsidRDefault="002231F5" w:rsidP="002231F5">
      <w:pPr>
        <w:spacing w:before="120" w:after="120" w:line="276" w:lineRule="auto"/>
        <w:contextualSpacing/>
        <w:jc w:val="both"/>
        <w:rPr>
          <w:rFonts w:ascii="Arial" w:eastAsia="Times New Roman" w:hAnsi="Arial" w:cs="Arial"/>
          <w:kern w:val="0"/>
          <w:lang w:eastAsia="es-CR"/>
          <w14:ligatures w14:val="none"/>
        </w:rPr>
      </w:pPr>
    </w:p>
    <w:tbl>
      <w:tblPr>
        <w:tblW w:w="9905" w:type="dxa"/>
        <w:tblInd w:w="-27" w:type="dxa"/>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CellMar>
          <w:left w:w="70" w:type="dxa"/>
          <w:right w:w="70" w:type="dxa"/>
        </w:tblCellMar>
        <w:tblLook w:val="0000" w:firstRow="0" w:lastRow="0" w:firstColumn="0" w:lastColumn="0" w:noHBand="0" w:noVBand="0"/>
      </w:tblPr>
      <w:tblGrid>
        <w:gridCol w:w="9905"/>
      </w:tblGrid>
      <w:tr w:rsidR="002231F5" w:rsidRPr="009E0BB8" w14:paraId="475B64F7" w14:textId="77777777" w:rsidTr="0034780C">
        <w:trPr>
          <w:trHeight w:val="567"/>
        </w:trPr>
        <w:tc>
          <w:tcPr>
            <w:tcW w:w="9905" w:type="dxa"/>
            <w:tcBorders>
              <w:top w:val="thinThickSmallGap" w:sz="24" w:space="0" w:color="auto"/>
              <w:left w:val="thinThickSmallGap" w:sz="24" w:space="0" w:color="auto"/>
              <w:bottom w:val="nil"/>
              <w:right w:val="thickThinSmallGap" w:sz="24" w:space="0" w:color="auto"/>
            </w:tcBorders>
            <w:shd w:val="clear" w:color="auto" w:fill="auto"/>
            <w:vAlign w:val="center"/>
          </w:tcPr>
          <w:p w14:paraId="6B8F0707" w14:textId="77777777" w:rsidR="002231F5" w:rsidRPr="005957DE" w:rsidRDefault="002231F5" w:rsidP="0034780C">
            <w:pPr>
              <w:spacing w:before="240" w:line="276" w:lineRule="auto"/>
              <w:ind w:left="170" w:right="170"/>
              <w:jc w:val="center"/>
              <w:rPr>
                <w:rFonts w:ascii="Arial" w:eastAsia="Times New Roman" w:hAnsi="Arial" w:cs="Arial"/>
                <w:b/>
                <w:kern w:val="0"/>
                <w:lang w:eastAsia="es-ES"/>
                <w14:ligatures w14:val="none"/>
              </w:rPr>
            </w:pPr>
            <w:r w:rsidRPr="005957DE">
              <w:rPr>
                <w:rFonts w:ascii="Arial" w:eastAsia="Times New Roman" w:hAnsi="Arial" w:cs="Arial"/>
                <w:b/>
                <w:kern w:val="0"/>
                <w:lang w:eastAsia="es-ES"/>
                <w14:ligatures w14:val="none"/>
              </w:rPr>
              <w:t>DECLARATORIA</w:t>
            </w:r>
          </w:p>
          <w:p w14:paraId="690D895B" w14:textId="706AE097" w:rsidR="002231F5" w:rsidRPr="005957DE" w:rsidRDefault="002231F5" w:rsidP="0034780C">
            <w:pPr>
              <w:spacing w:before="240" w:line="276" w:lineRule="auto"/>
              <w:ind w:left="170" w:right="170"/>
              <w:jc w:val="both"/>
              <w:rPr>
                <w:rFonts w:ascii="Arial" w:eastAsia="Times New Roman" w:hAnsi="Arial" w:cs="Arial"/>
                <w:kern w:val="0"/>
                <w:lang w:eastAsia="es-ES"/>
                <w14:ligatures w14:val="none"/>
              </w:rPr>
            </w:pPr>
            <w:r w:rsidRPr="005957DE">
              <w:rPr>
                <w:rFonts w:ascii="Arial" w:eastAsia="Times New Roman" w:hAnsi="Arial" w:cs="Arial"/>
                <w:kern w:val="0"/>
                <w:lang w:eastAsia="es-ES"/>
                <w14:ligatures w14:val="none"/>
              </w:rPr>
              <w:t>Declaro conocer la legislación que rige esta materia y me comprometo a acatar las disposiciones actuales y las que se dicten en el futuro. Asimismo, la información contemplada en la presente solicitud es verdadera.</w:t>
            </w:r>
          </w:p>
        </w:tc>
      </w:tr>
      <w:tr w:rsidR="002231F5" w:rsidRPr="009E0BB8" w14:paraId="7C832F25" w14:textId="77777777" w:rsidTr="0034780C">
        <w:trPr>
          <w:trHeight w:val="80"/>
        </w:trPr>
        <w:tc>
          <w:tcPr>
            <w:tcW w:w="9905" w:type="dxa"/>
            <w:tcBorders>
              <w:top w:val="nil"/>
              <w:left w:val="thinThickSmallGap" w:sz="24" w:space="0" w:color="auto"/>
              <w:bottom w:val="nil"/>
              <w:right w:val="thickThinSmallGap" w:sz="24" w:space="0" w:color="auto"/>
            </w:tcBorders>
            <w:shd w:val="clear" w:color="auto" w:fill="auto"/>
            <w:vAlign w:val="center"/>
          </w:tcPr>
          <w:p w14:paraId="183D29B4" w14:textId="77777777" w:rsidR="002231F5" w:rsidRPr="005957DE" w:rsidRDefault="002231F5" w:rsidP="0034780C">
            <w:pPr>
              <w:spacing w:line="276" w:lineRule="auto"/>
              <w:ind w:right="170"/>
              <w:jc w:val="both"/>
              <w:rPr>
                <w:rFonts w:ascii="Arial" w:eastAsia="Times New Roman" w:hAnsi="Arial" w:cs="Arial"/>
                <w:b/>
                <w:kern w:val="0"/>
                <w:lang w:eastAsia="es-ES"/>
                <w14:ligatures w14:val="none"/>
              </w:rPr>
            </w:pPr>
          </w:p>
          <w:p w14:paraId="7D75AD49" w14:textId="77777777" w:rsidR="002231F5" w:rsidRDefault="002231F5" w:rsidP="0034780C">
            <w:pPr>
              <w:spacing w:line="276" w:lineRule="auto"/>
              <w:ind w:right="170"/>
              <w:jc w:val="both"/>
              <w:rPr>
                <w:rFonts w:ascii="Arial" w:eastAsia="Times New Roman" w:hAnsi="Arial" w:cs="Arial"/>
                <w:b/>
                <w:kern w:val="0"/>
                <w:lang w:eastAsia="es-ES"/>
                <w14:ligatures w14:val="none"/>
              </w:rPr>
            </w:pPr>
          </w:p>
          <w:p w14:paraId="2FFE3F49" w14:textId="77777777" w:rsidR="005957DE" w:rsidRPr="005957DE" w:rsidRDefault="005957DE" w:rsidP="0034780C">
            <w:pPr>
              <w:spacing w:line="276" w:lineRule="auto"/>
              <w:ind w:right="170"/>
              <w:jc w:val="both"/>
              <w:rPr>
                <w:rFonts w:ascii="Arial" w:eastAsia="Times New Roman" w:hAnsi="Arial" w:cs="Arial"/>
                <w:b/>
                <w:kern w:val="0"/>
                <w:lang w:eastAsia="es-ES"/>
                <w14:ligatures w14:val="none"/>
              </w:rPr>
            </w:pPr>
          </w:p>
          <w:p w14:paraId="2685D3FD" w14:textId="77777777" w:rsidR="002231F5" w:rsidRPr="005957DE" w:rsidRDefault="002231F5" w:rsidP="0034780C">
            <w:pPr>
              <w:spacing w:line="276" w:lineRule="auto"/>
              <w:ind w:right="170"/>
              <w:jc w:val="both"/>
              <w:rPr>
                <w:rFonts w:ascii="Arial" w:eastAsia="Times New Roman" w:hAnsi="Arial" w:cs="Arial"/>
                <w:b/>
                <w:kern w:val="0"/>
                <w:lang w:eastAsia="es-ES"/>
                <w14:ligatures w14:val="none"/>
              </w:rPr>
            </w:pPr>
          </w:p>
          <w:p w14:paraId="77225E28" w14:textId="77777777" w:rsidR="002231F5" w:rsidRPr="005957DE" w:rsidRDefault="002231F5" w:rsidP="0034780C">
            <w:pPr>
              <w:spacing w:line="276" w:lineRule="auto"/>
              <w:ind w:right="170"/>
              <w:jc w:val="both"/>
              <w:rPr>
                <w:rFonts w:ascii="Arial" w:eastAsia="Times New Roman" w:hAnsi="Arial" w:cs="Arial"/>
                <w:b/>
                <w:kern w:val="0"/>
                <w:lang w:eastAsia="es-ES"/>
                <w14:ligatures w14:val="none"/>
              </w:rPr>
            </w:pPr>
          </w:p>
        </w:tc>
      </w:tr>
      <w:tr w:rsidR="002231F5" w:rsidRPr="009E0BB8" w14:paraId="3BD0AEC3" w14:textId="77777777" w:rsidTr="0034780C">
        <w:trPr>
          <w:trHeight w:val="567"/>
        </w:trPr>
        <w:tc>
          <w:tcPr>
            <w:tcW w:w="9905" w:type="dxa"/>
            <w:tcBorders>
              <w:top w:val="nil"/>
              <w:left w:val="thinThickSmallGap" w:sz="24" w:space="0" w:color="auto"/>
              <w:bottom w:val="thickThinSmallGap" w:sz="24" w:space="0" w:color="auto"/>
              <w:right w:val="thickThinSmallGap" w:sz="24" w:space="0" w:color="auto"/>
            </w:tcBorders>
            <w:shd w:val="clear" w:color="auto" w:fill="auto"/>
            <w:vAlign w:val="center"/>
          </w:tcPr>
          <w:p w14:paraId="4FB4A024" w14:textId="1AB6B967" w:rsidR="002231F5" w:rsidRPr="005957DE" w:rsidRDefault="002231F5" w:rsidP="0034780C">
            <w:pPr>
              <w:spacing w:line="276" w:lineRule="auto"/>
              <w:ind w:left="170" w:right="170"/>
              <w:jc w:val="center"/>
              <w:rPr>
                <w:rFonts w:ascii="Arial" w:eastAsia="Times New Roman" w:hAnsi="Arial" w:cs="Arial"/>
                <w:kern w:val="0"/>
                <w:lang w:eastAsia="es-ES"/>
                <w14:ligatures w14:val="none"/>
              </w:rPr>
            </w:pPr>
            <w:r w:rsidRPr="005957DE">
              <w:rPr>
                <w:rFonts w:ascii="Arial" w:eastAsia="Times New Roman" w:hAnsi="Arial" w:cs="Arial"/>
                <w:kern w:val="0"/>
                <w:lang w:eastAsia="es-ES"/>
                <w14:ligatures w14:val="none"/>
              </w:rPr>
              <w:t>_______________________________________________</w:t>
            </w:r>
          </w:p>
          <w:p w14:paraId="5F706F1A" w14:textId="29B4BD15" w:rsidR="002231F5" w:rsidRPr="005957DE" w:rsidRDefault="002231F5" w:rsidP="0034780C">
            <w:pPr>
              <w:spacing w:line="276" w:lineRule="auto"/>
              <w:ind w:left="170" w:right="170"/>
              <w:jc w:val="center"/>
              <w:rPr>
                <w:rFonts w:ascii="Arial" w:eastAsia="Times New Roman" w:hAnsi="Arial" w:cs="Arial"/>
                <w:b/>
                <w:kern w:val="0"/>
                <w:lang w:eastAsia="es-ES"/>
                <w14:ligatures w14:val="none"/>
              </w:rPr>
            </w:pPr>
            <w:r w:rsidRPr="005957DE">
              <w:rPr>
                <w:rFonts w:ascii="Arial" w:eastAsia="Times New Roman" w:hAnsi="Arial" w:cs="Arial"/>
                <w:b/>
                <w:kern w:val="0"/>
                <w:lang w:eastAsia="es-ES"/>
                <w14:ligatures w14:val="none"/>
              </w:rPr>
              <w:t>Firma de la persona solicitante, apoderado y/o del</w:t>
            </w:r>
          </w:p>
          <w:p w14:paraId="7763131B" w14:textId="77777777" w:rsidR="002231F5" w:rsidRPr="005957DE" w:rsidRDefault="002231F5" w:rsidP="0034780C">
            <w:pPr>
              <w:spacing w:line="276" w:lineRule="auto"/>
              <w:ind w:left="170" w:right="170"/>
              <w:jc w:val="center"/>
              <w:rPr>
                <w:rFonts w:ascii="Arial" w:eastAsia="Times New Roman" w:hAnsi="Arial" w:cs="Arial"/>
                <w:b/>
                <w:kern w:val="0"/>
                <w:lang w:eastAsia="es-ES"/>
                <w14:ligatures w14:val="none"/>
              </w:rPr>
            </w:pPr>
            <w:r w:rsidRPr="005957DE">
              <w:rPr>
                <w:rFonts w:ascii="Arial" w:eastAsia="Times New Roman" w:hAnsi="Arial" w:cs="Arial"/>
                <w:b/>
                <w:kern w:val="0"/>
                <w:lang w:eastAsia="es-ES"/>
                <w14:ligatures w14:val="none"/>
              </w:rPr>
              <w:t>representante legal.</w:t>
            </w:r>
          </w:p>
          <w:p w14:paraId="2EE0EAC5" w14:textId="77777777" w:rsidR="002231F5" w:rsidRPr="005957DE" w:rsidRDefault="002231F5" w:rsidP="0034780C">
            <w:pPr>
              <w:spacing w:line="276" w:lineRule="auto"/>
              <w:ind w:left="170" w:right="170"/>
              <w:jc w:val="center"/>
              <w:rPr>
                <w:rFonts w:ascii="Arial" w:eastAsia="Times New Roman" w:hAnsi="Arial" w:cs="Arial"/>
                <w:b/>
                <w:kern w:val="0"/>
                <w:vertAlign w:val="superscript"/>
                <w:lang w:eastAsia="es-ES"/>
                <w14:ligatures w14:val="none"/>
              </w:rPr>
            </w:pPr>
          </w:p>
          <w:p w14:paraId="33DAF121" w14:textId="77777777" w:rsidR="002231F5" w:rsidRPr="005957DE" w:rsidRDefault="002231F5" w:rsidP="0034780C">
            <w:pPr>
              <w:spacing w:line="276" w:lineRule="auto"/>
              <w:ind w:left="170" w:right="170"/>
              <w:contextualSpacing/>
              <w:jc w:val="both"/>
              <w:rPr>
                <w:rFonts w:ascii="Arial" w:eastAsia="Times New Roman" w:hAnsi="Arial" w:cs="Arial"/>
                <w:kern w:val="0"/>
                <w:lang w:eastAsia="es-CR"/>
                <w14:ligatures w14:val="none"/>
              </w:rPr>
            </w:pPr>
            <w:r w:rsidRPr="005957DE">
              <w:rPr>
                <w:rFonts w:ascii="Arial" w:eastAsia="Times New Roman" w:hAnsi="Arial" w:cs="Arial"/>
                <w:kern w:val="0"/>
                <w:lang w:eastAsia="es-CR"/>
                <w14:ligatures w14:val="none"/>
              </w:rPr>
              <w:t>La firma debe de estar debidamente autenticada por un Notario Público, conforme a lo indicado en los artículos 27 y 32 del Reglamento Nº 6 de la Dirección Nacional de Notariado denominado “Lineamientos para el Ejercicio y Control del Servicio Notarial”; o en su defecto ser puesta en presencia de la persona funcionaria que recibe la solicitud la cual dará fe de la autenticidad de esta, o firmada digitalmente de conformidad con lo establecido en la “Ley de Certificados, Firmas Digitales y Documentos Electrónicos”, Ley Nº 8454.</w:t>
            </w:r>
          </w:p>
          <w:p w14:paraId="7161463E" w14:textId="77777777" w:rsidR="002231F5" w:rsidRPr="005957DE" w:rsidRDefault="002231F5" w:rsidP="0034780C">
            <w:pPr>
              <w:spacing w:line="276" w:lineRule="auto"/>
              <w:ind w:left="170" w:right="170"/>
              <w:contextualSpacing/>
              <w:jc w:val="both"/>
              <w:rPr>
                <w:rFonts w:ascii="Arial" w:eastAsia="Times New Roman" w:hAnsi="Arial" w:cs="Arial"/>
                <w:b/>
                <w:kern w:val="0"/>
                <w:lang w:eastAsia="es-ES"/>
                <w14:ligatures w14:val="none"/>
              </w:rPr>
            </w:pPr>
          </w:p>
        </w:tc>
      </w:tr>
    </w:tbl>
    <w:p w14:paraId="4FCD3A97" w14:textId="77777777" w:rsidR="002231F5" w:rsidRPr="00AB27B6" w:rsidRDefault="002231F5" w:rsidP="002231F5">
      <w:pPr>
        <w:jc w:val="both"/>
        <w:rPr>
          <w:rFonts w:ascii="Arial" w:eastAsia="Times New Roman" w:hAnsi="Arial" w:cs="Arial"/>
          <w:kern w:val="0"/>
          <w:sz w:val="2"/>
          <w:szCs w:val="2"/>
          <w:lang w:eastAsia="es-ES"/>
          <w14:ligatures w14:val="none"/>
        </w:rPr>
      </w:pPr>
    </w:p>
    <w:p w14:paraId="0F4DA533" w14:textId="77777777" w:rsidR="002231F5" w:rsidRPr="00AB27B6" w:rsidRDefault="002231F5" w:rsidP="002231F5"/>
    <w:bookmarkEnd w:id="6"/>
    <w:p w14:paraId="2B79037F" w14:textId="77777777" w:rsidR="00CA3A8B" w:rsidRDefault="00CA3A8B"/>
    <w:p w14:paraId="055E1F8D" w14:textId="77777777" w:rsidR="005957DE" w:rsidRDefault="005957DE"/>
    <w:p w14:paraId="4DDEA04A" w14:textId="77777777" w:rsidR="005957DE" w:rsidRDefault="005957DE"/>
    <w:p w14:paraId="60BC96FF" w14:textId="77777777" w:rsidR="005957DE" w:rsidRDefault="005957DE"/>
    <w:p w14:paraId="2E427D4C" w14:textId="77777777" w:rsidR="005957DE" w:rsidRDefault="005957DE"/>
    <w:p w14:paraId="36C52378" w14:textId="77777777" w:rsidR="005957DE" w:rsidRDefault="005957DE"/>
    <w:p w14:paraId="2F88E747" w14:textId="77777777" w:rsidR="005957DE" w:rsidRDefault="005957DE"/>
    <w:p w14:paraId="7A3A8082" w14:textId="77777777" w:rsidR="008D0531" w:rsidRDefault="008D0531" w:rsidP="005957DE">
      <w:pPr>
        <w:kinsoku w:val="0"/>
        <w:overflowPunct w:val="0"/>
        <w:autoSpaceDE w:val="0"/>
        <w:autoSpaceDN w:val="0"/>
        <w:adjustRightInd w:val="0"/>
        <w:spacing w:before="50" w:line="276" w:lineRule="auto"/>
        <w:rPr>
          <w:rFonts w:ascii="Arial" w:hAnsi="Arial" w:cs="Arial"/>
          <w:b/>
          <w:bCs/>
          <w:kern w:val="0"/>
          <w:sz w:val="22"/>
          <w:szCs w:val="22"/>
        </w:rPr>
      </w:pPr>
    </w:p>
    <w:p w14:paraId="779E4103" w14:textId="7E64C084" w:rsidR="002231F5" w:rsidRPr="002231F5" w:rsidRDefault="002231F5" w:rsidP="009835F4">
      <w:pPr>
        <w:kinsoku w:val="0"/>
        <w:overflowPunct w:val="0"/>
        <w:autoSpaceDE w:val="0"/>
        <w:autoSpaceDN w:val="0"/>
        <w:adjustRightInd w:val="0"/>
        <w:spacing w:before="50" w:line="276" w:lineRule="auto"/>
        <w:jc w:val="center"/>
        <w:rPr>
          <w:rFonts w:ascii="Arial" w:hAnsi="Arial" w:cs="Arial"/>
          <w:b/>
          <w:bCs/>
          <w:kern w:val="0"/>
          <w:sz w:val="22"/>
          <w:szCs w:val="22"/>
        </w:rPr>
      </w:pPr>
      <w:r w:rsidRPr="002231F5">
        <w:rPr>
          <w:rFonts w:ascii="Arial" w:hAnsi="Arial" w:cs="Arial"/>
          <w:b/>
          <w:bCs/>
          <w:kern w:val="0"/>
          <w:sz w:val="22"/>
          <w:szCs w:val="22"/>
        </w:rPr>
        <w:lastRenderedPageBreak/>
        <w:t>ANEXO I</w:t>
      </w:r>
    </w:p>
    <w:p w14:paraId="0D310B5A" w14:textId="77777777" w:rsidR="002231F5" w:rsidRPr="002231F5" w:rsidRDefault="002231F5" w:rsidP="009835F4">
      <w:pPr>
        <w:kinsoku w:val="0"/>
        <w:overflowPunct w:val="0"/>
        <w:autoSpaceDE w:val="0"/>
        <w:autoSpaceDN w:val="0"/>
        <w:adjustRightInd w:val="0"/>
        <w:spacing w:line="276" w:lineRule="auto"/>
        <w:ind w:right="16"/>
        <w:jc w:val="center"/>
        <w:rPr>
          <w:rFonts w:ascii="Arial" w:hAnsi="Arial" w:cs="Arial"/>
          <w:b/>
          <w:bCs/>
          <w:kern w:val="0"/>
          <w:sz w:val="22"/>
          <w:szCs w:val="22"/>
        </w:rPr>
      </w:pPr>
      <w:r w:rsidRPr="002231F5">
        <w:rPr>
          <w:rFonts w:ascii="Arial" w:hAnsi="Arial" w:cs="Arial"/>
          <w:b/>
          <w:bCs/>
          <w:kern w:val="0"/>
          <w:sz w:val="22"/>
          <w:szCs w:val="22"/>
        </w:rPr>
        <w:t>NOMENCLATURA DE SERVICIOS DE TELECOMUNICACIONES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96"/>
        <w:gridCol w:w="1976"/>
        <w:gridCol w:w="5156"/>
      </w:tblGrid>
      <w:tr w:rsidR="00623E40" w:rsidRPr="002231F5" w14:paraId="27A592C7" w14:textId="77777777" w:rsidTr="00623E40">
        <w:trPr>
          <w:trHeight w:val="275"/>
          <w:jc w:val="center"/>
        </w:trPr>
        <w:tc>
          <w:tcPr>
            <w:tcW w:w="1696" w:type="dxa"/>
            <w:shd w:val="clear" w:color="auto" w:fill="ACB9CA" w:themeFill="text2" w:themeFillTint="66"/>
          </w:tcPr>
          <w:p w14:paraId="2D8D2788" w14:textId="77777777" w:rsidR="002231F5" w:rsidRPr="002231F5" w:rsidRDefault="002231F5" w:rsidP="009835F4">
            <w:pPr>
              <w:kinsoku w:val="0"/>
              <w:overflowPunct w:val="0"/>
              <w:autoSpaceDE w:val="0"/>
              <w:autoSpaceDN w:val="0"/>
              <w:adjustRightInd w:val="0"/>
              <w:spacing w:line="276" w:lineRule="auto"/>
              <w:ind w:left="534"/>
              <w:rPr>
                <w:rFonts w:ascii="Arial" w:hAnsi="Arial" w:cs="Arial"/>
                <w:b/>
                <w:bCs/>
                <w:spacing w:val="-2"/>
                <w:kern w:val="0"/>
                <w:sz w:val="22"/>
                <w:szCs w:val="22"/>
              </w:rPr>
            </w:pPr>
            <w:r w:rsidRPr="002231F5">
              <w:rPr>
                <w:rFonts w:ascii="Arial" w:hAnsi="Arial" w:cs="Arial"/>
                <w:b/>
                <w:bCs/>
                <w:spacing w:val="-2"/>
                <w:kern w:val="0"/>
                <w:sz w:val="22"/>
                <w:szCs w:val="22"/>
              </w:rPr>
              <w:t>Servicio</w:t>
            </w:r>
          </w:p>
        </w:tc>
        <w:tc>
          <w:tcPr>
            <w:tcW w:w="1976" w:type="dxa"/>
            <w:shd w:val="clear" w:color="auto" w:fill="ACB9CA" w:themeFill="text2" w:themeFillTint="66"/>
          </w:tcPr>
          <w:p w14:paraId="1B3249DA" w14:textId="77777777" w:rsidR="002231F5" w:rsidRPr="002231F5" w:rsidRDefault="002231F5" w:rsidP="009835F4">
            <w:pPr>
              <w:kinsoku w:val="0"/>
              <w:overflowPunct w:val="0"/>
              <w:autoSpaceDE w:val="0"/>
              <w:autoSpaceDN w:val="0"/>
              <w:adjustRightInd w:val="0"/>
              <w:spacing w:line="276" w:lineRule="auto"/>
              <w:ind w:left="331"/>
              <w:rPr>
                <w:rFonts w:ascii="Arial" w:hAnsi="Arial" w:cs="Arial"/>
                <w:b/>
                <w:bCs/>
                <w:spacing w:val="-2"/>
                <w:kern w:val="0"/>
                <w:sz w:val="22"/>
                <w:szCs w:val="22"/>
              </w:rPr>
            </w:pPr>
            <w:r w:rsidRPr="002231F5">
              <w:rPr>
                <w:rFonts w:ascii="Arial" w:hAnsi="Arial" w:cs="Arial"/>
                <w:b/>
                <w:bCs/>
                <w:spacing w:val="-2"/>
                <w:kern w:val="0"/>
                <w:sz w:val="22"/>
                <w:szCs w:val="22"/>
              </w:rPr>
              <w:t>Modalidad</w:t>
            </w:r>
          </w:p>
        </w:tc>
        <w:tc>
          <w:tcPr>
            <w:tcW w:w="5156" w:type="dxa"/>
            <w:shd w:val="clear" w:color="auto" w:fill="ACB9CA" w:themeFill="text2" w:themeFillTint="66"/>
          </w:tcPr>
          <w:p w14:paraId="7347E192" w14:textId="77777777" w:rsidR="002231F5" w:rsidRPr="002231F5" w:rsidRDefault="002231F5" w:rsidP="009835F4">
            <w:pPr>
              <w:kinsoku w:val="0"/>
              <w:overflowPunct w:val="0"/>
              <w:autoSpaceDE w:val="0"/>
              <w:autoSpaceDN w:val="0"/>
              <w:adjustRightInd w:val="0"/>
              <w:spacing w:line="276" w:lineRule="auto"/>
              <w:ind w:left="12"/>
              <w:jc w:val="center"/>
              <w:rPr>
                <w:rFonts w:ascii="Arial" w:hAnsi="Arial" w:cs="Arial"/>
                <w:b/>
                <w:bCs/>
                <w:spacing w:val="-2"/>
                <w:kern w:val="0"/>
                <w:sz w:val="22"/>
                <w:szCs w:val="22"/>
              </w:rPr>
            </w:pPr>
            <w:r w:rsidRPr="002231F5">
              <w:rPr>
                <w:rFonts w:ascii="Arial" w:hAnsi="Arial" w:cs="Arial"/>
                <w:b/>
                <w:bCs/>
                <w:spacing w:val="-2"/>
                <w:kern w:val="0"/>
                <w:sz w:val="22"/>
                <w:szCs w:val="22"/>
              </w:rPr>
              <w:t>Descripción</w:t>
            </w:r>
          </w:p>
        </w:tc>
      </w:tr>
      <w:tr w:rsidR="002231F5" w:rsidRPr="002231F5" w14:paraId="5D267190" w14:textId="77777777" w:rsidTr="002231F5">
        <w:trPr>
          <w:trHeight w:val="2754"/>
          <w:jc w:val="center"/>
        </w:trPr>
        <w:tc>
          <w:tcPr>
            <w:tcW w:w="1696" w:type="dxa"/>
            <w:vMerge w:val="restart"/>
            <w:vAlign w:val="center"/>
          </w:tcPr>
          <w:p w14:paraId="1AE40807" w14:textId="5669C17E" w:rsidR="002231F5" w:rsidRPr="002231F5" w:rsidRDefault="002231F5" w:rsidP="009835F4">
            <w:pPr>
              <w:kinsoku w:val="0"/>
              <w:overflowPunct w:val="0"/>
              <w:autoSpaceDE w:val="0"/>
              <w:autoSpaceDN w:val="0"/>
              <w:adjustRightInd w:val="0"/>
              <w:spacing w:line="276" w:lineRule="auto"/>
              <w:jc w:val="center"/>
              <w:rPr>
                <w:rFonts w:ascii="Arial" w:hAnsi="Arial" w:cs="Arial"/>
                <w:spacing w:val="-2"/>
                <w:kern w:val="0"/>
                <w:sz w:val="22"/>
                <w:szCs w:val="22"/>
              </w:rPr>
            </w:pPr>
            <w:r w:rsidRPr="002231F5">
              <w:rPr>
                <w:rFonts w:ascii="Arial" w:hAnsi="Arial" w:cs="Arial"/>
                <w:spacing w:val="-2"/>
                <w:kern w:val="0"/>
                <w:sz w:val="22"/>
                <w:szCs w:val="22"/>
              </w:rPr>
              <w:t>Transferencia</w:t>
            </w:r>
            <w:r w:rsidRPr="009835F4">
              <w:rPr>
                <w:rFonts w:ascii="Arial" w:hAnsi="Arial" w:cs="Arial"/>
                <w:spacing w:val="-13"/>
                <w:kern w:val="0"/>
                <w:sz w:val="22"/>
                <w:szCs w:val="22"/>
              </w:rPr>
              <w:t xml:space="preserve"> </w:t>
            </w:r>
            <w:r w:rsidRPr="002231F5">
              <w:rPr>
                <w:rFonts w:ascii="Arial" w:hAnsi="Arial" w:cs="Arial"/>
                <w:spacing w:val="-2"/>
                <w:kern w:val="0"/>
                <w:sz w:val="22"/>
                <w:szCs w:val="22"/>
              </w:rPr>
              <w:t>de datos</w:t>
            </w:r>
          </w:p>
        </w:tc>
        <w:tc>
          <w:tcPr>
            <w:tcW w:w="1976" w:type="dxa"/>
            <w:vAlign w:val="center"/>
          </w:tcPr>
          <w:p w14:paraId="3914A792" w14:textId="77777777" w:rsidR="002231F5" w:rsidRPr="002231F5" w:rsidRDefault="002231F5" w:rsidP="009835F4">
            <w:pPr>
              <w:kinsoku w:val="0"/>
              <w:overflowPunct w:val="0"/>
              <w:autoSpaceDE w:val="0"/>
              <w:autoSpaceDN w:val="0"/>
              <w:adjustRightInd w:val="0"/>
              <w:spacing w:line="276" w:lineRule="auto"/>
              <w:jc w:val="center"/>
              <w:rPr>
                <w:rFonts w:ascii="Arial" w:hAnsi="Arial" w:cs="Arial"/>
                <w:b/>
                <w:bCs/>
                <w:kern w:val="0"/>
                <w:sz w:val="22"/>
                <w:szCs w:val="22"/>
              </w:rPr>
            </w:pPr>
          </w:p>
          <w:p w14:paraId="686D5A43" w14:textId="77777777" w:rsidR="002231F5" w:rsidRPr="002231F5" w:rsidRDefault="002231F5" w:rsidP="009835F4">
            <w:pPr>
              <w:kinsoku w:val="0"/>
              <w:overflowPunct w:val="0"/>
              <w:autoSpaceDE w:val="0"/>
              <w:autoSpaceDN w:val="0"/>
              <w:adjustRightInd w:val="0"/>
              <w:spacing w:line="276" w:lineRule="auto"/>
              <w:ind w:left="121" w:right="102"/>
              <w:jc w:val="center"/>
              <w:rPr>
                <w:rFonts w:ascii="Arial" w:hAnsi="Arial" w:cs="Arial"/>
                <w:spacing w:val="-2"/>
                <w:kern w:val="0"/>
                <w:sz w:val="22"/>
                <w:szCs w:val="22"/>
              </w:rPr>
            </w:pPr>
            <w:r w:rsidRPr="002231F5">
              <w:rPr>
                <w:rFonts w:ascii="Arial" w:hAnsi="Arial" w:cs="Arial"/>
                <w:spacing w:val="-2"/>
                <w:kern w:val="0"/>
                <w:sz w:val="22"/>
                <w:szCs w:val="22"/>
              </w:rPr>
              <w:t>Acarreo</w:t>
            </w:r>
            <w:r w:rsidRPr="002231F5">
              <w:rPr>
                <w:rFonts w:ascii="Arial" w:hAnsi="Arial" w:cs="Arial"/>
                <w:spacing w:val="-15"/>
                <w:kern w:val="0"/>
                <w:sz w:val="22"/>
                <w:szCs w:val="22"/>
              </w:rPr>
              <w:t xml:space="preserve"> </w:t>
            </w:r>
            <w:r w:rsidRPr="002231F5">
              <w:rPr>
                <w:rFonts w:ascii="Arial" w:hAnsi="Arial" w:cs="Arial"/>
                <w:spacing w:val="-2"/>
                <w:kern w:val="0"/>
                <w:sz w:val="22"/>
                <w:szCs w:val="22"/>
              </w:rPr>
              <w:t xml:space="preserve">de </w:t>
            </w:r>
            <w:r w:rsidRPr="002231F5">
              <w:rPr>
                <w:rFonts w:ascii="Arial" w:hAnsi="Arial" w:cs="Arial"/>
                <w:kern w:val="0"/>
                <w:sz w:val="22"/>
                <w:szCs w:val="22"/>
              </w:rPr>
              <w:t xml:space="preserve">Datos de </w:t>
            </w:r>
            <w:r w:rsidRPr="002231F5">
              <w:rPr>
                <w:rFonts w:ascii="Arial" w:hAnsi="Arial" w:cs="Arial"/>
                <w:spacing w:val="-2"/>
                <w:kern w:val="0"/>
                <w:sz w:val="22"/>
                <w:szCs w:val="22"/>
              </w:rPr>
              <w:t>Carácter Mayorista</w:t>
            </w:r>
          </w:p>
        </w:tc>
        <w:tc>
          <w:tcPr>
            <w:tcW w:w="5156" w:type="dxa"/>
          </w:tcPr>
          <w:p w14:paraId="462CAE75" w14:textId="77777777" w:rsidR="002231F5" w:rsidRPr="002231F5" w:rsidRDefault="002231F5" w:rsidP="009835F4">
            <w:pPr>
              <w:kinsoku w:val="0"/>
              <w:overflowPunct w:val="0"/>
              <w:autoSpaceDE w:val="0"/>
              <w:autoSpaceDN w:val="0"/>
              <w:adjustRightInd w:val="0"/>
              <w:spacing w:line="276" w:lineRule="auto"/>
              <w:ind w:left="72" w:right="50"/>
              <w:jc w:val="both"/>
              <w:rPr>
                <w:rFonts w:ascii="Arial" w:hAnsi="Arial" w:cs="Arial"/>
                <w:kern w:val="0"/>
                <w:sz w:val="22"/>
                <w:szCs w:val="22"/>
              </w:rPr>
            </w:pPr>
            <w:r w:rsidRPr="002231F5">
              <w:rPr>
                <w:rFonts w:ascii="Arial" w:hAnsi="Arial" w:cs="Arial"/>
                <w:kern w:val="0"/>
                <w:sz w:val="22"/>
                <w:szCs w:val="22"/>
              </w:rPr>
              <w:t>Esta denominación se utiliza para describir el servicio que ofrece el operador de una red de telecomunicaciones que cuenta con la capacidad de acarrear tráfico de otros operadores o proveedores. En</w:t>
            </w:r>
            <w:r w:rsidRPr="002231F5">
              <w:rPr>
                <w:rFonts w:ascii="Arial" w:hAnsi="Arial" w:cs="Arial"/>
                <w:spacing w:val="-11"/>
                <w:kern w:val="0"/>
                <w:sz w:val="22"/>
                <w:szCs w:val="22"/>
              </w:rPr>
              <w:t xml:space="preserve"> </w:t>
            </w:r>
            <w:r w:rsidRPr="002231F5">
              <w:rPr>
                <w:rFonts w:ascii="Arial" w:hAnsi="Arial" w:cs="Arial"/>
                <w:kern w:val="0"/>
                <w:sz w:val="22"/>
                <w:szCs w:val="22"/>
              </w:rPr>
              <w:t>otras</w:t>
            </w:r>
            <w:r w:rsidRPr="002231F5">
              <w:rPr>
                <w:rFonts w:ascii="Arial" w:hAnsi="Arial" w:cs="Arial"/>
                <w:spacing w:val="-13"/>
                <w:kern w:val="0"/>
                <w:sz w:val="22"/>
                <w:szCs w:val="22"/>
              </w:rPr>
              <w:t xml:space="preserve"> </w:t>
            </w:r>
            <w:r w:rsidRPr="002231F5">
              <w:rPr>
                <w:rFonts w:ascii="Arial" w:hAnsi="Arial" w:cs="Arial"/>
                <w:kern w:val="0"/>
                <w:sz w:val="22"/>
                <w:szCs w:val="22"/>
              </w:rPr>
              <w:t>palabras,</w:t>
            </w:r>
            <w:r w:rsidRPr="002231F5">
              <w:rPr>
                <w:rFonts w:ascii="Arial" w:hAnsi="Arial" w:cs="Arial"/>
                <w:spacing w:val="-11"/>
                <w:kern w:val="0"/>
                <w:sz w:val="22"/>
                <w:szCs w:val="22"/>
              </w:rPr>
              <w:t xml:space="preserve"> </w:t>
            </w:r>
            <w:r w:rsidRPr="002231F5">
              <w:rPr>
                <w:rFonts w:ascii="Arial" w:hAnsi="Arial" w:cs="Arial"/>
                <w:kern w:val="0"/>
                <w:sz w:val="22"/>
                <w:szCs w:val="22"/>
              </w:rPr>
              <w:t>los</w:t>
            </w:r>
            <w:r w:rsidRPr="002231F5">
              <w:rPr>
                <w:rFonts w:ascii="Arial" w:hAnsi="Arial" w:cs="Arial"/>
                <w:spacing w:val="-13"/>
                <w:kern w:val="0"/>
                <w:sz w:val="22"/>
                <w:szCs w:val="22"/>
              </w:rPr>
              <w:t xml:space="preserve"> </w:t>
            </w:r>
            <w:r w:rsidRPr="002231F5">
              <w:rPr>
                <w:rFonts w:ascii="Arial" w:hAnsi="Arial" w:cs="Arial"/>
                <w:kern w:val="0"/>
                <w:sz w:val="22"/>
                <w:szCs w:val="22"/>
              </w:rPr>
              <w:t>servicios</w:t>
            </w:r>
            <w:r w:rsidRPr="002231F5">
              <w:rPr>
                <w:rFonts w:ascii="Arial" w:hAnsi="Arial" w:cs="Arial"/>
                <w:spacing w:val="-13"/>
                <w:kern w:val="0"/>
                <w:sz w:val="22"/>
                <w:szCs w:val="22"/>
              </w:rPr>
              <w:t xml:space="preserve"> </w:t>
            </w:r>
            <w:r w:rsidRPr="002231F5">
              <w:rPr>
                <w:rFonts w:ascii="Arial" w:hAnsi="Arial" w:cs="Arial"/>
                <w:kern w:val="0"/>
                <w:sz w:val="22"/>
                <w:szCs w:val="22"/>
              </w:rPr>
              <w:t>finales</w:t>
            </w:r>
            <w:r w:rsidRPr="002231F5">
              <w:rPr>
                <w:rFonts w:ascii="Arial" w:hAnsi="Arial" w:cs="Arial"/>
                <w:spacing w:val="-11"/>
                <w:kern w:val="0"/>
                <w:sz w:val="22"/>
                <w:szCs w:val="22"/>
              </w:rPr>
              <w:t xml:space="preserve"> </w:t>
            </w:r>
            <w:r w:rsidRPr="002231F5">
              <w:rPr>
                <w:rFonts w:ascii="Arial" w:hAnsi="Arial" w:cs="Arial"/>
                <w:kern w:val="0"/>
                <w:sz w:val="22"/>
                <w:szCs w:val="22"/>
              </w:rPr>
              <w:t>son</w:t>
            </w:r>
            <w:r w:rsidRPr="002231F5">
              <w:rPr>
                <w:rFonts w:ascii="Arial" w:hAnsi="Arial" w:cs="Arial"/>
                <w:spacing w:val="-13"/>
                <w:kern w:val="0"/>
                <w:sz w:val="22"/>
                <w:szCs w:val="22"/>
              </w:rPr>
              <w:t xml:space="preserve"> </w:t>
            </w:r>
            <w:r w:rsidRPr="002231F5">
              <w:rPr>
                <w:rFonts w:ascii="Arial" w:hAnsi="Arial" w:cs="Arial"/>
                <w:kern w:val="0"/>
                <w:sz w:val="22"/>
                <w:szCs w:val="22"/>
              </w:rPr>
              <w:t>brindados por otros proveedores, dado que, este acarreador arrienda una conexión lógica o física de la red que administra,</w:t>
            </w:r>
            <w:r w:rsidRPr="002231F5">
              <w:rPr>
                <w:rFonts w:ascii="Arial" w:hAnsi="Arial" w:cs="Arial"/>
                <w:spacing w:val="40"/>
                <w:kern w:val="0"/>
                <w:sz w:val="22"/>
                <w:szCs w:val="22"/>
              </w:rPr>
              <w:t xml:space="preserve"> </w:t>
            </w:r>
            <w:r w:rsidRPr="002231F5">
              <w:rPr>
                <w:rFonts w:ascii="Arial" w:hAnsi="Arial" w:cs="Arial"/>
                <w:kern w:val="0"/>
                <w:sz w:val="22"/>
                <w:szCs w:val="22"/>
              </w:rPr>
              <w:t>con</w:t>
            </w:r>
            <w:r w:rsidRPr="002231F5">
              <w:rPr>
                <w:rFonts w:ascii="Arial" w:hAnsi="Arial" w:cs="Arial"/>
                <w:spacing w:val="71"/>
                <w:kern w:val="0"/>
                <w:sz w:val="22"/>
                <w:szCs w:val="22"/>
              </w:rPr>
              <w:t xml:space="preserve"> </w:t>
            </w:r>
            <w:r w:rsidRPr="002231F5">
              <w:rPr>
                <w:rFonts w:ascii="Arial" w:hAnsi="Arial" w:cs="Arial"/>
                <w:kern w:val="0"/>
                <w:sz w:val="22"/>
                <w:szCs w:val="22"/>
              </w:rPr>
              <w:t>el</w:t>
            </w:r>
            <w:r w:rsidRPr="002231F5">
              <w:rPr>
                <w:rFonts w:ascii="Arial" w:hAnsi="Arial" w:cs="Arial"/>
                <w:spacing w:val="40"/>
                <w:kern w:val="0"/>
                <w:sz w:val="22"/>
                <w:szCs w:val="22"/>
              </w:rPr>
              <w:t xml:space="preserve"> </w:t>
            </w:r>
            <w:r w:rsidRPr="002231F5">
              <w:rPr>
                <w:rFonts w:ascii="Arial" w:hAnsi="Arial" w:cs="Arial"/>
                <w:kern w:val="0"/>
                <w:sz w:val="22"/>
                <w:szCs w:val="22"/>
              </w:rPr>
              <w:t>fin</w:t>
            </w:r>
            <w:r w:rsidRPr="002231F5">
              <w:rPr>
                <w:rFonts w:ascii="Arial" w:hAnsi="Arial" w:cs="Arial"/>
                <w:spacing w:val="40"/>
                <w:kern w:val="0"/>
                <w:sz w:val="22"/>
                <w:szCs w:val="22"/>
              </w:rPr>
              <w:t xml:space="preserve"> </w:t>
            </w:r>
            <w:r w:rsidRPr="002231F5">
              <w:rPr>
                <w:rFonts w:ascii="Arial" w:hAnsi="Arial" w:cs="Arial"/>
                <w:kern w:val="0"/>
                <w:sz w:val="22"/>
                <w:szCs w:val="22"/>
              </w:rPr>
              <w:t>de</w:t>
            </w:r>
            <w:r w:rsidRPr="002231F5">
              <w:rPr>
                <w:rFonts w:ascii="Arial" w:hAnsi="Arial" w:cs="Arial"/>
                <w:spacing w:val="40"/>
                <w:kern w:val="0"/>
                <w:sz w:val="22"/>
                <w:szCs w:val="22"/>
              </w:rPr>
              <w:t xml:space="preserve"> </w:t>
            </w:r>
            <w:r w:rsidRPr="002231F5">
              <w:rPr>
                <w:rFonts w:ascii="Arial" w:hAnsi="Arial" w:cs="Arial"/>
                <w:kern w:val="0"/>
                <w:sz w:val="22"/>
                <w:szCs w:val="22"/>
              </w:rPr>
              <w:t>que</w:t>
            </w:r>
            <w:r w:rsidRPr="002231F5">
              <w:rPr>
                <w:rFonts w:ascii="Arial" w:hAnsi="Arial" w:cs="Arial"/>
                <w:spacing w:val="40"/>
                <w:kern w:val="0"/>
                <w:sz w:val="22"/>
                <w:szCs w:val="22"/>
              </w:rPr>
              <w:t xml:space="preserve"> </w:t>
            </w:r>
            <w:r w:rsidRPr="002231F5">
              <w:rPr>
                <w:rFonts w:ascii="Arial" w:hAnsi="Arial" w:cs="Arial"/>
                <w:kern w:val="0"/>
                <w:sz w:val="22"/>
                <w:szCs w:val="22"/>
              </w:rPr>
              <w:t>otros</w:t>
            </w:r>
            <w:r w:rsidRPr="002231F5">
              <w:rPr>
                <w:rFonts w:ascii="Arial" w:hAnsi="Arial" w:cs="Arial"/>
                <w:spacing w:val="40"/>
                <w:kern w:val="0"/>
                <w:sz w:val="22"/>
                <w:szCs w:val="22"/>
              </w:rPr>
              <w:t xml:space="preserve"> </w:t>
            </w:r>
            <w:r w:rsidRPr="002231F5">
              <w:rPr>
                <w:rFonts w:ascii="Arial" w:hAnsi="Arial" w:cs="Arial"/>
                <w:kern w:val="0"/>
                <w:sz w:val="22"/>
                <w:szCs w:val="22"/>
              </w:rPr>
              <w:t>proveedores</w:t>
            </w:r>
          </w:p>
          <w:p w14:paraId="3B2D8A7B" w14:textId="77777777" w:rsidR="002231F5" w:rsidRPr="002231F5" w:rsidRDefault="002231F5" w:rsidP="009835F4">
            <w:pPr>
              <w:kinsoku w:val="0"/>
              <w:overflowPunct w:val="0"/>
              <w:autoSpaceDE w:val="0"/>
              <w:autoSpaceDN w:val="0"/>
              <w:adjustRightInd w:val="0"/>
              <w:spacing w:line="276" w:lineRule="auto"/>
              <w:ind w:left="72" w:right="56"/>
              <w:jc w:val="both"/>
              <w:rPr>
                <w:rFonts w:ascii="Arial" w:hAnsi="Arial" w:cs="Arial"/>
                <w:kern w:val="0"/>
                <w:sz w:val="22"/>
                <w:szCs w:val="22"/>
              </w:rPr>
            </w:pPr>
            <w:r w:rsidRPr="002231F5">
              <w:rPr>
                <w:rFonts w:ascii="Arial" w:hAnsi="Arial" w:cs="Arial"/>
                <w:kern w:val="0"/>
                <w:sz w:val="22"/>
                <w:szCs w:val="22"/>
              </w:rPr>
              <w:t>brinden servicios de telecomunicaciones a sus usuarios finales.</w:t>
            </w:r>
          </w:p>
        </w:tc>
      </w:tr>
      <w:tr w:rsidR="002231F5" w:rsidRPr="002231F5" w14:paraId="52CD4C15" w14:textId="77777777" w:rsidTr="002231F5">
        <w:trPr>
          <w:trHeight w:val="1100"/>
          <w:jc w:val="center"/>
        </w:trPr>
        <w:tc>
          <w:tcPr>
            <w:tcW w:w="1696" w:type="dxa"/>
            <w:vMerge/>
            <w:vAlign w:val="center"/>
          </w:tcPr>
          <w:p w14:paraId="26DF9C32" w14:textId="77777777" w:rsidR="002231F5" w:rsidRPr="002231F5" w:rsidRDefault="002231F5" w:rsidP="009835F4">
            <w:pPr>
              <w:kinsoku w:val="0"/>
              <w:overflowPunct w:val="0"/>
              <w:autoSpaceDE w:val="0"/>
              <w:autoSpaceDN w:val="0"/>
              <w:adjustRightInd w:val="0"/>
              <w:spacing w:line="276" w:lineRule="auto"/>
              <w:ind w:left="373" w:right="16"/>
              <w:jc w:val="center"/>
              <w:rPr>
                <w:rFonts w:ascii="Arial" w:hAnsi="Arial" w:cs="Arial"/>
                <w:b/>
                <w:bCs/>
                <w:kern w:val="0"/>
                <w:sz w:val="22"/>
                <w:szCs w:val="22"/>
              </w:rPr>
            </w:pPr>
          </w:p>
        </w:tc>
        <w:tc>
          <w:tcPr>
            <w:tcW w:w="1976" w:type="dxa"/>
            <w:vAlign w:val="center"/>
          </w:tcPr>
          <w:p w14:paraId="6B77FFCE" w14:textId="77777777" w:rsidR="002231F5" w:rsidRPr="002231F5" w:rsidRDefault="002231F5" w:rsidP="009835F4">
            <w:pPr>
              <w:kinsoku w:val="0"/>
              <w:overflowPunct w:val="0"/>
              <w:autoSpaceDE w:val="0"/>
              <w:autoSpaceDN w:val="0"/>
              <w:adjustRightInd w:val="0"/>
              <w:spacing w:before="271" w:line="276" w:lineRule="auto"/>
              <w:ind w:left="518" w:right="450" w:hanging="63"/>
              <w:jc w:val="center"/>
              <w:rPr>
                <w:rFonts w:ascii="Arial" w:hAnsi="Arial" w:cs="Arial"/>
                <w:spacing w:val="-2"/>
                <w:kern w:val="0"/>
                <w:sz w:val="22"/>
                <w:szCs w:val="22"/>
              </w:rPr>
            </w:pPr>
            <w:r w:rsidRPr="002231F5">
              <w:rPr>
                <w:rFonts w:ascii="Arial" w:hAnsi="Arial" w:cs="Arial"/>
                <w:spacing w:val="-2"/>
                <w:kern w:val="0"/>
                <w:sz w:val="22"/>
                <w:szCs w:val="22"/>
              </w:rPr>
              <w:t>Acceso</w:t>
            </w:r>
            <w:r w:rsidRPr="002231F5">
              <w:rPr>
                <w:rFonts w:ascii="Arial" w:hAnsi="Arial" w:cs="Arial"/>
                <w:spacing w:val="-13"/>
                <w:kern w:val="0"/>
                <w:sz w:val="22"/>
                <w:szCs w:val="22"/>
              </w:rPr>
              <w:t xml:space="preserve"> </w:t>
            </w:r>
            <w:r w:rsidRPr="002231F5">
              <w:rPr>
                <w:rFonts w:ascii="Arial" w:hAnsi="Arial" w:cs="Arial"/>
                <w:spacing w:val="-2"/>
                <w:kern w:val="0"/>
                <w:sz w:val="22"/>
                <w:szCs w:val="22"/>
              </w:rPr>
              <w:t>a Internet</w:t>
            </w:r>
          </w:p>
        </w:tc>
        <w:tc>
          <w:tcPr>
            <w:tcW w:w="5156" w:type="dxa"/>
          </w:tcPr>
          <w:p w14:paraId="345C44EF" w14:textId="6C6D1DFE" w:rsidR="002231F5" w:rsidRPr="002231F5" w:rsidRDefault="002231F5" w:rsidP="009835F4">
            <w:pPr>
              <w:kinsoku w:val="0"/>
              <w:overflowPunct w:val="0"/>
              <w:autoSpaceDE w:val="0"/>
              <w:autoSpaceDN w:val="0"/>
              <w:adjustRightInd w:val="0"/>
              <w:spacing w:line="276" w:lineRule="auto"/>
              <w:ind w:left="72" w:right="52"/>
              <w:jc w:val="both"/>
              <w:rPr>
                <w:rFonts w:ascii="Arial" w:hAnsi="Arial" w:cs="Arial"/>
                <w:kern w:val="0"/>
                <w:sz w:val="22"/>
                <w:szCs w:val="22"/>
              </w:rPr>
            </w:pPr>
            <w:r w:rsidRPr="002231F5">
              <w:rPr>
                <w:rFonts w:ascii="Arial" w:hAnsi="Arial" w:cs="Arial"/>
                <w:kern w:val="0"/>
                <w:sz w:val="22"/>
                <w:szCs w:val="22"/>
              </w:rPr>
              <w:t>Consiste en el servicio ofrecido por un proveedor mediante</w:t>
            </w:r>
            <w:r w:rsidRPr="002231F5">
              <w:rPr>
                <w:rFonts w:ascii="Arial" w:hAnsi="Arial" w:cs="Arial"/>
                <w:spacing w:val="-15"/>
                <w:kern w:val="0"/>
                <w:sz w:val="22"/>
                <w:szCs w:val="22"/>
              </w:rPr>
              <w:t xml:space="preserve"> </w:t>
            </w:r>
            <w:r w:rsidRPr="002231F5">
              <w:rPr>
                <w:rFonts w:ascii="Arial" w:hAnsi="Arial" w:cs="Arial"/>
                <w:kern w:val="0"/>
                <w:sz w:val="22"/>
                <w:szCs w:val="22"/>
              </w:rPr>
              <w:t>el</w:t>
            </w:r>
            <w:r w:rsidRPr="002231F5">
              <w:rPr>
                <w:rFonts w:ascii="Arial" w:hAnsi="Arial" w:cs="Arial"/>
                <w:spacing w:val="-15"/>
                <w:kern w:val="0"/>
                <w:sz w:val="22"/>
                <w:szCs w:val="22"/>
              </w:rPr>
              <w:t xml:space="preserve"> </w:t>
            </w:r>
            <w:r w:rsidRPr="002231F5">
              <w:rPr>
                <w:rFonts w:ascii="Arial" w:hAnsi="Arial" w:cs="Arial"/>
                <w:kern w:val="0"/>
                <w:sz w:val="22"/>
                <w:szCs w:val="22"/>
              </w:rPr>
              <w:t>cual</w:t>
            </w:r>
            <w:r w:rsidRPr="002231F5">
              <w:rPr>
                <w:rFonts w:ascii="Arial" w:hAnsi="Arial" w:cs="Arial"/>
                <w:spacing w:val="-15"/>
                <w:kern w:val="0"/>
                <w:sz w:val="22"/>
                <w:szCs w:val="22"/>
              </w:rPr>
              <w:t xml:space="preserve"> </w:t>
            </w:r>
            <w:r w:rsidRPr="002231F5">
              <w:rPr>
                <w:rFonts w:ascii="Arial" w:hAnsi="Arial" w:cs="Arial"/>
                <w:kern w:val="0"/>
                <w:sz w:val="22"/>
                <w:szCs w:val="22"/>
              </w:rPr>
              <w:t>este</w:t>
            </w:r>
            <w:r w:rsidRPr="002231F5">
              <w:rPr>
                <w:rFonts w:ascii="Arial" w:hAnsi="Arial" w:cs="Arial"/>
                <w:spacing w:val="-15"/>
                <w:kern w:val="0"/>
                <w:sz w:val="22"/>
                <w:szCs w:val="22"/>
              </w:rPr>
              <w:t xml:space="preserve"> </w:t>
            </w:r>
            <w:r w:rsidRPr="002231F5">
              <w:rPr>
                <w:rFonts w:ascii="Arial" w:hAnsi="Arial" w:cs="Arial"/>
                <w:kern w:val="0"/>
                <w:sz w:val="22"/>
                <w:szCs w:val="22"/>
              </w:rPr>
              <w:t>proporciona</w:t>
            </w:r>
            <w:r w:rsidRPr="002231F5">
              <w:rPr>
                <w:rFonts w:ascii="Arial" w:hAnsi="Arial" w:cs="Arial"/>
                <w:spacing w:val="-15"/>
                <w:kern w:val="0"/>
                <w:sz w:val="22"/>
                <w:szCs w:val="22"/>
              </w:rPr>
              <w:t xml:space="preserve"> </w:t>
            </w:r>
            <w:r w:rsidRPr="002231F5">
              <w:rPr>
                <w:rFonts w:ascii="Arial" w:hAnsi="Arial" w:cs="Arial"/>
                <w:kern w:val="0"/>
                <w:sz w:val="22"/>
                <w:szCs w:val="22"/>
              </w:rPr>
              <w:t>el</w:t>
            </w:r>
            <w:r w:rsidRPr="002231F5">
              <w:rPr>
                <w:rFonts w:ascii="Arial" w:hAnsi="Arial" w:cs="Arial"/>
                <w:spacing w:val="-15"/>
                <w:kern w:val="0"/>
                <w:sz w:val="22"/>
                <w:szCs w:val="22"/>
              </w:rPr>
              <w:t xml:space="preserve"> </w:t>
            </w:r>
            <w:r w:rsidRPr="002231F5">
              <w:rPr>
                <w:rFonts w:ascii="Arial" w:hAnsi="Arial" w:cs="Arial"/>
                <w:kern w:val="0"/>
                <w:sz w:val="22"/>
                <w:szCs w:val="22"/>
              </w:rPr>
              <w:t>medio</w:t>
            </w:r>
            <w:r w:rsidRPr="002231F5">
              <w:rPr>
                <w:rFonts w:ascii="Arial" w:hAnsi="Arial" w:cs="Arial"/>
                <w:spacing w:val="-15"/>
                <w:kern w:val="0"/>
                <w:sz w:val="22"/>
                <w:szCs w:val="22"/>
              </w:rPr>
              <w:t xml:space="preserve"> </w:t>
            </w:r>
            <w:r w:rsidRPr="002231F5">
              <w:rPr>
                <w:rFonts w:ascii="Arial" w:hAnsi="Arial" w:cs="Arial"/>
                <w:kern w:val="0"/>
                <w:sz w:val="22"/>
                <w:szCs w:val="22"/>
              </w:rPr>
              <w:t>de</w:t>
            </w:r>
            <w:r w:rsidRPr="002231F5">
              <w:rPr>
                <w:rFonts w:ascii="Arial" w:hAnsi="Arial" w:cs="Arial"/>
                <w:spacing w:val="-15"/>
                <w:kern w:val="0"/>
                <w:sz w:val="22"/>
                <w:szCs w:val="22"/>
              </w:rPr>
              <w:t xml:space="preserve"> </w:t>
            </w:r>
            <w:r w:rsidRPr="002231F5">
              <w:rPr>
                <w:rFonts w:ascii="Arial" w:hAnsi="Arial" w:cs="Arial"/>
                <w:kern w:val="0"/>
                <w:sz w:val="22"/>
                <w:szCs w:val="22"/>
              </w:rPr>
              <w:t>acceso necesario</w:t>
            </w:r>
            <w:r w:rsidRPr="002231F5">
              <w:rPr>
                <w:rFonts w:ascii="Arial" w:hAnsi="Arial" w:cs="Arial"/>
                <w:spacing w:val="-2"/>
                <w:kern w:val="0"/>
                <w:sz w:val="22"/>
                <w:szCs w:val="22"/>
              </w:rPr>
              <w:t xml:space="preserve"> </w:t>
            </w:r>
            <w:r w:rsidRPr="002231F5">
              <w:rPr>
                <w:rFonts w:ascii="Arial" w:hAnsi="Arial" w:cs="Arial"/>
                <w:kern w:val="0"/>
                <w:sz w:val="22"/>
                <w:szCs w:val="22"/>
              </w:rPr>
              <w:t>para que</w:t>
            </w:r>
            <w:r w:rsidRPr="002231F5">
              <w:rPr>
                <w:rFonts w:ascii="Arial" w:hAnsi="Arial" w:cs="Arial"/>
                <w:spacing w:val="-1"/>
                <w:kern w:val="0"/>
                <w:sz w:val="22"/>
                <w:szCs w:val="22"/>
              </w:rPr>
              <w:t xml:space="preserve"> </w:t>
            </w:r>
            <w:r w:rsidRPr="002231F5">
              <w:rPr>
                <w:rFonts w:ascii="Arial" w:hAnsi="Arial" w:cs="Arial"/>
                <w:kern w:val="0"/>
                <w:sz w:val="22"/>
                <w:szCs w:val="22"/>
              </w:rPr>
              <w:t>sus suscriptores</w:t>
            </w:r>
            <w:r w:rsidRPr="002231F5">
              <w:rPr>
                <w:rFonts w:ascii="Arial" w:hAnsi="Arial" w:cs="Arial"/>
                <w:spacing w:val="-1"/>
                <w:kern w:val="0"/>
                <w:sz w:val="22"/>
                <w:szCs w:val="22"/>
              </w:rPr>
              <w:t xml:space="preserve"> </w:t>
            </w:r>
            <w:r w:rsidRPr="002231F5">
              <w:rPr>
                <w:rFonts w:ascii="Arial" w:hAnsi="Arial" w:cs="Arial"/>
                <w:kern w:val="0"/>
                <w:sz w:val="22"/>
                <w:szCs w:val="22"/>
              </w:rPr>
              <w:t>puedan</w:t>
            </w:r>
            <w:r w:rsidRPr="002231F5">
              <w:rPr>
                <w:rFonts w:ascii="Arial" w:hAnsi="Arial" w:cs="Arial"/>
                <w:spacing w:val="-1"/>
                <w:kern w:val="0"/>
                <w:sz w:val="22"/>
                <w:szCs w:val="22"/>
              </w:rPr>
              <w:t xml:space="preserve"> </w:t>
            </w:r>
            <w:r w:rsidRPr="002231F5">
              <w:rPr>
                <w:rFonts w:ascii="Arial" w:hAnsi="Arial" w:cs="Arial"/>
                <w:kern w:val="0"/>
                <w:sz w:val="22"/>
                <w:szCs w:val="22"/>
              </w:rPr>
              <w:t>conectar</w:t>
            </w:r>
            <w:r w:rsidR="009835F4">
              <w:rPr>
                <w:rFonts w:ascii="Arial" w:hAnsi="Arial" w:cs="Arial"/>
                <w:kern w:val="0"/>
                <w:sz w:val="22"/>
                <w:szCs w:val="22"/>
              </w:rPr>
              <w:t xml:space="preserve"> </w:t>
            </w:r>
            <w:r w:rsidRPr="002231F5">
              <w:rPr>
                <w:rFonts w:ascii="Arial" w:hAnsi="Arial" w:cs="Arial"/>
                <w:kern w:val="0"/>
                <w:sz w:val="22"/>
                <w:szCs w:val="22"/>
              </w:rPr>
              <w:t>sus equipos informáticos a Internet.</w:t>
            </w:r>
          </w:p>
        </w:tc>
      </w:tr>
      <w:tr w:rsidR="002231F5" w:rsidRPr="002231F5" w14:paraId="098459FB" w14:textId="77777777" w:rsidTr="002231F5">
        <w:trPr>
          <w:trHeight w:val="1103"/>
          <w:jc w:val="center"/>
        </w:trPr>
        <w:tc>
          <w:tcPr>
            <w:tcW w:w="1696" w:type="dxa"/>
            <w:vMerge/>
            <w:vAlign w:val="center"/>
          </w:tcPr>
          <w:p w14:paraId="28EC9181" w14:textId="77777777" w:rsidR="002231F5" w:rsidRPr="002231F5" w:rsidRDefault="002231F5" w:rsidP="009835F4">
            <w:pPr>
              <w:kinsoku w:val="0"/>
              <w:overflowPunct w:val="0"/>
              <w:autoSpaceDE w:val="0"/>
              <w:autoSpaceDN w:val="0"/>
              <w:adjustRightInd w:val="0"/>
              <w:spacing w:line="276" w:lineRule="auto"/>
              <w:ind w:left="373" w:right="16"/>
              <w:jc w:val="center"/>
              <w:rPr>
                <w:rFonts w:ascii="Arial" w:hAnsi="Arial" w:cs="Arial"/>
                <w:b/>
                <w:bCs/>
                <w:kern w:val="0"/>
                <w:sz w:val="22"/>
                <w:szCs w:val="22"/>
              </w:rPr>
            </w:pPr>
          </w:p>
        </w:tc>
        <w:tc>
          <w:tcPr>
            <w:tcW w:w="1976" w:type="dxa"/>
            <w:vAlign w:val="center"/>
          </w:tcPr>
          <w:p w14:paraId="1696CD78" w14:textId="77777777" w:rsidR="002231F5" w:rsidRPr="002231F5" w:rsidRDefault="002231F5" w:rsidP="009835F4">
            <w:pPr>
              <w:kinsoku w:val="0"/>
              <w:overflowPunct w:val="0"/>
              <w:autoSpaceDE w:val="0"/>
              <w:autoSpaceDN w:val="0"/>
              <w:adjustRightInd w:val="0"/>
              <w:spacing w:before="134" w:line="276" w:lineRule="auto"/>
              <w:ind w:left="225" w:right="203" w:hanging="7"/>
              <w:jc w:val="center"/>
              <w:rPr>
                <w:rFonts w:ascii="Arial" w:hAnsi="Arial" w:cs="Arial"/>
                <w:kern w:val="0"/>
                <w:sz w:val="22"/>
                <w:szCs w:val="22"/>
              </w:rPr>
            </w:pPr>
            <w:r w:rsidRPr="002231F5">
              <w:rPr>
                <w:rFonts w:ascii="Arial" w:hAnsi="Arial" w:cs="Arial"/>
                <w:spacing w:val="-2"/>
                <w:kern w:val="0"/>
                <w:sz w:val="22"/>
                <w:szCs w:val="22"/>
              </w:rPr>
              <w:t xml:space="preserve">Enlaces Inalámbricos </w:t>
            </w:r>
            <w:r w:rsidRPr="002231F5">
              <w:rPr>
                <w:rFonts w:ascii="Arial" w:hAnsi="Arial" w:cs="Arial"/>
                <w:kern w:val="0"/>
                <w:sz w:val="22"/>
                <w:szCs w:val="22"/>
              </w:rPr>
              <w:t>Punto</w:t>
            </w:r>
            <w:r w:rsidRPr="002231F5">
              <w:rPr>
                <w:rFonts w:ascii="Arial" w:hAnsi="Arial" w:cs="Arial"/>
                <w:spacing w:val="-15"/>
                <w:kern w:val="0"/>
                <w:sz w:val="22"/>
                <w:szCs w:val="22"/>
              </w:rPr>
              <w:t xml:space="preserve"> </w:t>
            </w:r>
            <w:r w:rsidRPr="002231F5">
              <w:rPr>
                <w:rFonts w:ascii="Arial" w:hAnsi="Arial" w:cs="Arial"/>
                <w:kern w:val="0"/>
                <w:sz w:val="22"/>
                <w:szCs w:val="22"/>
              </w:rPr>
              <w:t>a</w:t>
            </w:r>
            <w:r w:rsidRPr="002231F5">
              <w:rPr>
                <w:rFonts w:ascii="Arial" w:hAnsi="Arial" w:cs="Arial"/>
                <w:spacing w:val="-15"/>
                <w:kern w:val="0"/>
                <w:sz w:val="22"/>
                <w:szCs w:val="22"/>
              </w:rPr>
              <w:t xml:space="preserve"> </w:t>
            </w:r>
            <w:r w:rsidRPr="002231F5">
              <w:rPr>
                <w:rFonts w:ascii="Arial" w:hAnsi="Arial" w:cs="Arial"/>
                <w:kern w:val="0"/>
                <w:sz w:val="22"/>
                <w:szCs w:val="22"/>
              </w:rPr>
              <w:t>Punto</w:t>
            </w:r>
          </w:p>
        </w:tc>
        <w:tc>
          <w:tcPr>
            <w:tcW w:w="5156" w:type="dxa"/>
          </w:tcPr>
          <w:p w14:paraId="325532A3" w14:textId="77777777" w:rsidR="002231F5" w:rsidRPr="002231F5" w:rsidRDefault="002231F5" w:rsidP="009835F4">
            <w:pPr>
              <w:kinsoku w:val="0"/>
              <w:overflowPunct w:val="0"/>
              <w:autoSpaceDE w:val="0"/>
              <w:autoSpaceDN w:val="0"/>
              <w:adjustRightInd w:val="0"/>
              <w:spacing w:line="276" w:lineRule="auto"/>
              <w:ind w:left="72" w:right="52"/>
              <w:jc w:val="both"/>
              <w:rPr>
                <w:rFonts w:ascii="Arial" w:hAnsi="Arial" w:cs="Arial"/>
                <w:kern w:val="0"/>
                <w:sz w:val="22"/>
                <w:szCs w:val="22"/>
              </w:rPr>
            </w:pPr>
            <w:r w:rsidRPr="002231F5">
              <w:rPr>
                <w:rFonts w:ascii="Arial" w:hAnsi="Arial" w:cs="Arial"/>
                <w:kern w:val="0"/>
                <w:sz w:val="22"/>
                <w:szCs w:val="22"/>
              </w:rPr>
              <w:t>Esta modalidad implica la transferencia de datos entre dos o más puntos de acceso separados geográficamente.</w:t>
            </w:r>
            <w:r w:rsidRPr="002231F5">
              <w:rPr>
                <w:rFonts w:ascii="Arial" w:hAnsi="Arial" w:cs="Arial"/>
                <w:spacing w:val="-14"/>
                <w:kern w:val="0"/>
                <w:sz w:val="22"/>
                <w:szCs w:val="22"/>
              </w:rPr>
              <w:t xml:space="preserve"> </w:t>
            </w:r>
            <w:r w:rsidRPr="002231F5">
              <w:rPr>
                <w:rFonts w:ascii="Arial" w:hAnsi="Arial" w:cs="Arial"/>
                <w:kern w:val="0"/>
                <w:sz w:val="22"/>
                <w:szCs w:val="22"/>
              </w:rPr>
              <w:t>La</w:t>
            </w:r>
            <w:r w:rsidRPr="002231F5">
              <w:rPr>
                <w:rFonts w:ascii="Arial" w:hAnsi="Arial" w:cs="Arial"/>
                <w:spacing w:val="-15"/>
                <w:kern w:val="0"/>
                <w:sz w:val="22"/>
                <w:szCs w:val="22"/>
              </w:rPr>
              <w:t xml:space="preserve"> </w:t>
            </w:r>
            <w:r w:rsidRPr="002231F5">
              <w:rPr>
                <w:rFonts w:ascii="Arial" w:hAnsi="Arial" w:cs="Arial"/>
                <w:kern w:val="0"/>
                <w:sz w:val="22"/>
                <w:szCs w:val="22"/>
              </w:rPr>
              <w:t>red</w:t>
            </w:r>
            <w:r w:rsidRPr="002231F5">
              <w:rPr>
                <w:rFonts w:ascii="Arial" w:hAnsi="Arial" w:cs="Arial"/>
                <w:spacing w:val="-12"/>
                <w:kern w:val="0"/>
                <w:sz w:val="22"/>
                <w:szCs w:val="22"/>
              </w:rPr>
              <w:t xml:space="preserve"> </w:t>
            </w:r>
            <w:r w:rsidRPr="002231F5">
              <w:rPr>
                <w:rFonts w:ascii="Arial" w:hAnsi="Arial" w:cs="Arial"/>
                <w:kern w:val="0"/>
                <w:sz w:val="22"/>
                <w:szCs w:val="22"/>
              </w:rPr>
              <w:t>de</w:t>
            </w:r>
            <w:r w:rsidRPr="002231F5">
              <w:rPr>
                <w:rFonts w:ascii="Arial" w:hAnsi="Arial" w:cs="Arial"/>
                <w:spacing w:val="-15"/>
                <w:kern w:val="0"/>
                <w:sz w:val="22"/>
                <w:szCs w:val="22"/>
              </w:rPr>
              <w:t xml:space="preserve"> </w:t>
            </w:r>
            <w:r w:rsidRPr="002231F5">
              <w:rPr>
                <w:rFonts w:ascii="Arial" w:hAnsi="Arial" w:cs="Arial"/>
                <w:kern w:val="0"/>
                <w:sz w:val="22"/>
                <w:szCs w:val="22"/>
              </w:rPr>
              <w:t>transporte</w:t>
            </w:r>
            <w:r w:rsidRPr="002231F5">
              <w:rPr>
                <w:rFonts w:ascii="Arial" w:hAnsi="Arial" w:cs="Arial"/>
                <w:spacing w:val="-15"/>
                <w:kern w:val="0"/>
                <w:sz w:val="22"/>
                <w:szCs w:val="22"/>
              </w:rPr>
              <w:t xml:space="preserve"> </w:t>
            </w:r>
            <w:r w:rsidRPr="002231F5">
              <w:rPr>
                <w:rFonts w:ascii="Arial" w:hAnsi="Arial" w:cs="Arial"/>
                <w:kern w:val="0"/>
                <w:sz w:val="22"/>
                <w:szCs w:val="22"/>
              </w:rPr>
              <w:t>está</w:t>
            </w:r>
            <w:r w:rsidRPr="002231F5">
              <w:rPr>
                <w:rFonts w:ascii="Arial" w:hAnsi="Arial" w:cs="Arial"/>
                <w:spacing w:val="-14"/>
                <w:kern w:val="0"/>
                <w:sz w:val="22"/>
                <w:szCs w:val="22"/>
              </w:rPr>
              <w:t xml:space="preserve"> </w:t>
            </w:r>
            <w:r w:rsidRPr="002231F5">
              <w:rPr>
                <w:rFonts w:ascii="Arial" w:hAnsi="Arial" w:cs="Arial"/>
                <w:kern w:val="0"/>
                <w:sz w:val="22"/>
                <w:szCs w:val="22"/>
              </w:rPr>
              <w:t>basada</w:t>
            </w:r>
            <w:r w:rsidRPr="002231F5">
              <w:rPr>
                <w:rFonts w:ascii="Arial" w:hAnsi="Arial" w:cs="Arial"/>
                <w:spacing w:val="-14"/>
                <w:kern w:val="0"/>
                <w:sz w:val="22"/>
                <w:szCs w:val="22"/>
              </w:rPr>
              <w:t xml:space="preserve"> </w:t>
            </w:r>
            <w:r w:rsidRPr="002231F5">
              <w:rPr>
                <w:rFonts w:ascii="Arial" w:hAnsi="Arial" w:cs="Arial"/>
                <w:kern w:val="0"/>
                <w:sz w:val="22"/>
                <w:szCs w:val="22"/>
              </w:rPr>
              <w:t>en medios inalámbricos.</w:t>
            </w:r>
          </w:p>
        </w:tc>
      </w:tr>
      <w:tr w:rsidR="002231F5" w:rsidRPr="002231F5" w14:paraId="3A7A67C8" w14:textId="77777777" w:rsidTr="002231F5">
        <w:trPr>
          <w:trHeight w:val="1102"/>
          <w:jc w:val="center"/>
        </w:trPr>
        <w:tc>
          <w:tcPr>
            <w:tcW w:w="1696" w:type="dxa"/>
            <w:vMerge/>
            <w:vAlign w:val="center"/>
          </w:tcPr>
          <w:p w14:paraId="357C9F97" w14:textId="77777777" w:rsidR="002231F5" w:rsidRPr="002231F5" w:rsidRDefault="002231F5" w:rsidP="009835F4">
            <w:pPr>
              <w:kinsoku w:val="0"/>
              <w:overflowPunct w:val="0"/>
              <w:autoSpaceDE w:val="0"/>
              <w:autoSpaceDN w:val="0"/>
              <w:adjustRightInd w:val="0"/>
              <w:spacing w:line="276" w:lineRule="auto"/>
              <w:ind w:left="373" w:right="16"/>
              <w:jc w:val="center"/>
              <w:rPr>
                <w:rFonts w:ascii="Arial" w:hAnsi="Arial" w:cs="Arial"/>
                <w:b/>
                <w:bCs/>
                <w:kern w:val="0"/>
                <w:sz w:val="22"/>
                <w:szCs w:val="22"/>
              </w:rPr>
            </w:pPr>
          </w:p>
        </w:tc>
        <w:tc>
          <w:tcPr>
            <w:tcW w:w="1976" w:type="dxa"/>
            <w:vAlign w:val="center"/>
          </w:tcPr>
          <w:p w14:paraId="0903408C" w14:textId="77777777" w:rsidR="002231F5" w:rsidRPr="002231F5" w:rsidRDefault="002231F5" w:rsidP="009835F4">
            <w:pPr>
              <w:kinsoku w:val="0"/>
              <w:overflowPunct w:val="0"/>
              <w:autoSpaceDE w:val="0"/>
              <w:autoSpaceDN w:val="0"/>
              <w:adjustRightInd w:val="0"/>
              <w:spacing w:before="273" w:line="276" w:lineRule="auto"/>
              <w:ind w:left="338" w:firstLine="232"/>
              <w:rPr>
                <w:rFonts w:ascii="Arial" w:hAnsi="Arial" w:cs="Arial"/>
                <w:spacing w:val="-4"/>
                <w:kern w:val="0"/>
                <w:sz w:val="22"/>
                <w:szCs w:val="22"/>
              </w:rPr>
            </w:pPr>
            <w:r w:rsidRPr="002231F5">
              <w:rPr>
                <w:rFonts w:ascii="Arial" w:hAnsi="Arial" w:cs="Arial"/>
                <w:spacing w:val="-2"/>
                <w:kern w:val="0"/>
                <w:sz w:val="22"/>
                <w:szCs w:val="22"/>
              </w:rPr>
              <w:t xml:space="preserve">Líneas </w:t>
            </w:r>
            <w:r w:rsidRPr="002231F5">
              <w:rPr>
                <w:rFonts w:ascii="Arial" w:hAnsi="Arial" w:cs="Arial"/>
                <w:spacing w:val="-4"/>
                <w:kern w:val="0"/>
                <w:sz w:val="22"/>
                <w:szCs w:val="22"/>
              </w:rPr>
              <w:t>Arrendadas</w:t>
            </w:r>
          </w:p>
        </w:tc>
        <w:tc>
          <w:tcPr>
            <w:tcW w:w="5156" w:type="dxa"/>
          </w:tcPr>
          <w:p w14:paraId="2E2E1F7A" w14:textId="7EA922F0" w:rsidR="002231F5" w:rsidRPr="002231F5" w:rsidRDefault="002231F5" w:rsidP="009835F4">
            <w:pPr>
              <w:kinsoku w:val="0"/>
              <w:overflowPunct w:val="0"/>
              <w:autoSpaceDE w:val="0"/>
              <w:autoSpaceDN w:val="0"/>
              <w:adjustRightInd w:val="0"/>
              <w:spacing w:line="276" w:lineRule="auto"/>
              <w:ind w:left="72"/>
              <w:jc w:val="both"/>
              <w:rPr>
                <w:rFonts w:ascii="Arial" w:hAnsi="Arial" w:cs="Arial"/>
                <w:kern w:val="0"/>
                <w:sz w:val="22"/>
                <w:szCs w:val="22"/>
              </w:rPr>
            </w:pPr>
            <w:r w:rsidRPr="002231F5">
              <w:rPr>
                <w:rFonts w:ascii="Arial" w:hAnsi="Arial" w:cs="Arial"/>
                <w:kern w:val="0"/>
                <w:sz w:val="22"/>
                <w:szCs w:val="22"/>
              </w:rPr>
              <w:t>Esta modalidad implica la transferencia de datos entre dos o más puntos de acceso separados geográficamente.</w:t>
            </w:r>
            <w:r w:rsidRPr="002231F5">
              <w:rPr>
                <w:rFonts w:ascii="Arial" w:hAnsi="Arial" w:cs="Arial"/>
                <w:spacing w:val="-15"/>
                <w:kern w:val="0"/>
                <w:sz w:val="22"/>
                <w:szCs w:val="22"/>
              </w:rPr>
              <w:t xml:space="preserve"> </w:t>
            </w:r>
            <w:r w:rsidRPr="002231F5">
              <w:rPr>
                <w:rFonts w:ascii="Arial" w:hAnsi="Arial" w:cs="Arial"/>
                <w:kern w:val="0"/>
                <w:sz w:val="22"/>
                <w:szCs w:val="22"/>
              </w:rPr>
              <w:t>La</w:t>
            </w:r>
            <w:r w:rsidRPr="002231F5">
              <w:rPr>
                <w:rFonts w:ascii="Arial" w:hAnsi="Arial" w:cs="Arial"/>
                <w:spacing w:val="-16"/>
                <w:kern w:val="0"/>
                <w:sz w:val="22"/>
                <w:szCs w:val="22"/>
              </w:rPr>
              <w:t xml:space="preserve"> </w:t>
            </w:r>
            <w:r w:rsidRPr="002231F5">
              <w:rPr>
                <w:rFonts w:ascii="Arial" w:hAnsi="Arial" w:cs="Arial"/>
                <w:kern w:val="0"/>
                <w:sz w:val="22"/>
                <w:szCs w:val="22"/>
              </w:rPr>
              <w:t>red</w:t>
            </w:r>
            <w:r w:rsidRPr="002231F5">
              <w:rPr>
                <w:rFonts w:ascii="Arial" w:hAnsi="Arial" w:cs="Arial"/>
                <w:spacing w:val="-15"/>
                <w:kern w:val="0"/>
                <w:sz w:val="22"/>
                <w:szCs w:val="22"/>
              </w:rPr>
              <w:t xml:space="preserve"> </w:t>
            </w:r>
            <w:r w:rsidRPr="002231F5">
              <w:rPr>
                <w:rFonts w:ascii="Arial" w:hAnsi="Arial" w:cs="Arial"/>
                <w:kern w:val="0"/>
                <w:sz w:val="22"/>
                <w:szCs w:val="22"/>
              </w:rPr>
              <w:t>de</w:t>
            </w:r>
            <w:r w:rsidRPr="002231F5">
              <w:rPr>
                <w:rFonts w:ascii="Arial" w:hAnsi="Arial" w:cs="Arial"/>
                <w:spacing w:val="-16"/>
                <w:kern w:val="0"/>
                <w:sz w:val="22"/>
                <w:szCs w:val="22"/>
              </w:rPr>
              <w:t xml:space="preserve"> </w:t>
            </w:r>
            <w:r w:rsidRPr="002231F5">
              <w:rPr>
                <w:rFonts w:ascii="Arial" w:hAnsi="Arial" w:cs="Arial"/>
                <w:kern w:val="0"/>
                <w:sz w:val="22"/>
                <w:szCs w:val="22"/>
              </w:rPr>
              <w:t>transporte</w:t>
            </w:r>
            <w:r w:rsidRPr="002231F5">
              <w:rPr>
                <w:rFonts w:ascii="Arial" w:hAnsi="Arial" w:cs="Arial"/>
                <w:spacing w:val="-16"/>
                <w:kern w:val="0"/>
                <w:sz w:val="22"/>
                <w:szCs w:val="22"/>
              </w:rPr>
              <w:t xml:space="preserve"> </w:t>
            </w:r>
            <w:r w:rsidRPr="002231F5">
              <w:rPr>
                <w:rFonts w:ascii="Arial" w:hAnsi="Arial" w:cs="Arial"/>
                <w:kern w:val="0"/>
                <w:sz w:val="22"/>
                <w:szCs w:val="22"/>
              </w:rPr>
              <w:t>está</w:t>
            </w:r>
            <w:r w:rsidRPr="002231F5">
              <w:rPr>
                <w:rFonts w:ascii="Arial" w:hAnsi="Arial" w:cs="Arial"/>
                <w:spacing w:val="-15"/>
                <w:kern w:val="0"/>
                <w:sz w:val="22"/>
                <w:szCs w:val="22"/>
              </w:rPr>
              <w:t xml:space="preserve"> </w:t>
            </w:r>
            <w:r w:rsidRPr="002231F5">
              <w:rPr>
                <w:rFonts w:ascii="Arial" w:hAnsi="Arial" w:cs="Arial"/>
                <w:kern w:val="0"/>
                <w:sz w:val="22"/>
                <w:szCs w:val="22"/>
              </w:rPr>
              <w:t>basada</w:t>
            </w:r>
            <w:r w:rsidRPr="002231F5">
              <w:rPr>
                <w:rFonts w:ascii="Arial" w:hAnsi="Arial" w:cs="Arial"/>
                <w:spacing w:val="-15"/>
                <w:kern w:val="0"/>
                <w:sz w:val="22"/>
                <w:szCs w:val="22"/>
              </w:rPr>
              <w:t xml:space="preserve"> </w:t>
            </w:r>
            <w:r w:rsidRPr="002231F5">
              <w:rPr>
                <w:rFonts w:ascii="Arial" w:hAnsi="Arial" w:cs="Arial"/>
                <w:kern w:val="0"/>
                <w:sz w:val="22"/>
                <w:szCs w:val="22"/>
              </w:rPr>
              <w:t>en</w:t>
            </w:r>
            <w:r w:rsidR="009835F4">
              <w:rPr>
                <w:rFonts w:ascii="Arial" w:hAnsi="Arial" w:cs="Arial"/>
                <w:kern w:val="0"/>
                <w:sz w:val="22"/>
                <w:szCs w:val="22"/>
              </w:rPr>
              <w:t xml:space="preserve"> </w:t>
            </w:r>
            <w:r w:rsidRPr="002231F5">
              <w:rPr>
                <w:rFonts w:ascii="Arial" w:hAnsi="Arial" w:cs="Arial"/>
                <w:kern w:val="0"/>
                <w:sz w:val="22"/>
                <w:szCs w:val="22"/>
              </w:rPr>
              <w:t>medios alámbricos.</w:t>
            </w:r>
          </w:p>
        </w:tc>
      </w:tr>
      <w:tr w:rsidR="002231F5" w:rsidRPr="002231F5" w14:paraId="5061E88C" w14:textId="77777777" w:rsidTr="002231F5">
        <w:trPr>
          <w:trHeight w:val="1383"/>
          <w:jc w:val="center"/>
        </w:trPr>
        <w:tc>
          <w:tcPr>
            <w:tcW w:w="1696" w:type="dxa"/>
            <w:vMerge/>
            <w:vAlign w:val="center"/>
          </w:tcPr>
          <w:p w14:paraId="04EC430B" w14:textId="77777777" w:rsidR="002231F5" w:rsidRPr="002231F5" w:rsidRDefault="002231F5" w:rsidP="009835F4">
            <w:pPr>
              <w:kinsoku w:val="0"/>
              <w:overflowPunct w:val="0"/>
              <w:autoSpaceDE w:val="0"/>
              <w:autoSpaceDN w:val="0"/>
              <w:adjustRightInd w:val="0"/>
              <w:spacing w:line="276" w:lineRule="auto"/>
              <w:ind w:left="373" w:right="16"/>
              <w:jc w:val="center"/>
              <w:rPr>
                <w:rFonts w:ascii="Arial" w:hAnsi="Arial" w:cs="Arial"/>
                <w:b/>
                <w:bCs/>
                <w:kern w:val="0"/>
                <w:sz w:val="22"/>
                <w:szCs w:val="22"/>
              </w:rPr>
            </w:pPr>
          </w:p>
        </w:tc>
        <w:tc>
          <w:tcPr>
            <w:tcW w:w="1976" w:type="dxa"/>
            <w:vAlign w:val="center"/>
          </w:tcPr>
          <w:p w14:paraId="76D4B93C" w14:textId="77777777" w:rsidR="002231F5" w:rsidRPr="002231F5" w:rsidRDefault="002231F5" w:rsidP="009835F4">
            <w:pPr>
              <w:kinsoku w:val="0"/>
              <w:overflowPunct w:val="0"/>
              <w:autoSpaceDE w:val="0"/>
              <w:autoSpaceDN w:val="0"/>
              <w:adjustRightInd w:val="0"/>
              <w:spacing w:before="137" w:line="276" w:lineRule="auto"/>
              <w:jc w:val="center"/>
              <w:rPr>
                <w:rFonts w:ascii="Arial" w:hAnsi="Arial" w:cs="Arial"/>
                <w:b/>
                <w:bCs/>
                <w:kern w:val="0"/>
                <w:sz w:val="22"/>
                <w:szCs w:val="22"/>
              </w:rPr>
            </w:pPr>
          </w:p>
          <w:p w14:paraId="59D3347F" w14:textId="77777777" w:rsidR="002231F5" w:rsidRPr="002231F5" w:rsidRDefault="002231F5" w:rsidP="009835F4">
            <w:pPr>
              <w:kinsoku w:val="0"/>
              <w:overflowPunct w:val="0"/>
              <w:autoSpaceDE w:val="0"/>
              <w:autoSpaceDN w:val="0"/>
              <w:adjustRightInd w:val="0"/>
              <w:spacing w:line="276" w:lineRule="auto"/>
              <w:jc w:val="center"/>
              <w:rPr>
                <w:rFonts w:ascii="Arial" w:hAnsi="Arial" w:cs="Arial"/>
                <w:spacing w:val="-2"/>
                <w:kern w:val="0"/>
                <w:sz w:val="22"/>
                <w:szCs w:val="22"/>
              </w:rPr>
            </w:pPr>
            <w:r w:rsidRPr="002231F5">
              <w:rPr>
                <w:rFonts w:ascii="Arial" w:hAnsi="Arial" w:cs="Arial"/>
                <w:spacing w:val="-2"/>
                <w:kern w:val="0"/>
                <w:sz w:val="22"/>
                <w:szCs w:val="22"/>
              </w:rPr>
              <w:t>Redes</w:t>
            </w:r>
            <w:r w:rsidRPr="002231F5">
              <w:rPr>
                <w:rFonts w:ascii="Arial" w:hAnsi="Arial" w:cs="Arial"/>
                <w:spacing w:val="-13"/>
                <w:kern w:val="0"/>
                <w:sz w:val="22"/>
                <w:szCs w:val="22"/>
              </w:rPr>
              <w:t xml:space="preserve"> </w:t>
            </w:r>
            <w:r w:rsidRPr="002231F5">
              <w:rPr>
                <w:rFonts w:ascii="Arial" w:hAnsi="Arial" w:cs="Arial"/>
                <w:spacing w:val="-2"/>
                <w:kern w:val="0"/>
                <w:sz w:val="22"/>
                <w:szCs w:val="22"/>
              </w:rPr>
              <w:t>Virtuales Privadas</w:t>
            </w:r>
          </w:p>
        </w:tc>
        <w:tc>
          <w:tcPr>
            <w:tcW w:w="5156" w:type="dxa"/>
          </w:tcPr>
          <w:p w14:paraId="73D1BD8E" w14:textId="46D40DEC" w:rsidR="002231F5" w:rsidRPr="002231F5" w:rsidRDefault="002231F5" w:rsidP="009835F4">
            <w:pPr>
              <w:kinsoku w:val="0"/>
              <w:overflowPunct w:val="0"/>
              <w:autoSpaceDE w:val="0"/>
              <w:autoSpaceDN w:val="0"/>
              <w:adjustRightInd w:val="0"/>
              <w:spacing w:before="2" w:line="276" w:lineRule="auto"/>
              <w:ind w:left="72" w:right="51"/>
              <w:jc w:val="both"/>
              <w:rPr>
                <w:rFonts w:ascii="Arial" w:hAnsi="Arial" w:cs="Arial"/>
                <w:kern w:val="0"/>
                <w:sz w:val="22"/>
                <w:szCs w:val="22"/>
              </w:rPr>
            </w:pPr>
            <w:r w:rsidRPr="002231F5">
              <w:rPr>
                <w:rFonts w:ascii="Arial" w:hAnsi="Arial" w:cs="Arial"/>
                <w:kern w:val="0"/>
                <w:sz w:val="22"/>
                <w:szCs w:val="22"/>
              </w:rPr>
              <w:t>Corresponde</w:t>
            </w:r>
            <w:r w:rsidRPr="002231F5">
              <w:rPr>
                <w:rFonts w:ascii="Arial" w:hAnsi="Arial" w:cs="Arial"/>
                <w:spacing w:val="-15"/>
                <w:kern w:val="0"/>
                <w:sz w:val="22"/>
                <w:szCs w:val="22"/>
              </w:rPr>
              <w:t xml:space="preserve"> </w:t>
            </w:r>
            <w:r w:rsidRPr="002231F5">
              <w:rPr>
                <w:rFonts w:ascii="Arial" w:hAnsi="Arial" w:cs="Arial"/>
                <w:kern w:val="0"/>
                <w:sz w:val="22"/>
                <w:szCs w:val="22"/>
              </w:rPr>
              <w:t>al</w:t>
            </w:r>
            <w:r w:rsidRPr="002231F5">
              <w:rPr>
                <w:rFonts w:ascii="Arial" w:hAnsi="Arial" w:cs="Arial"/>
                <w:spacing w:val="-15"/>
                <w:kern w:val="0"/>
                <w:sz w:val="22"/>
                <w:szCs w:val="22"/>
              </w:rPr>
              <w:t xml:space="preserve"> </w:t>
            </w:r>
            <w:r w:rsidRPr="002231F5">
              <w:rPr>
                <w:rFonts w:ascii="Arial" w:hAnsi="Arial" w:cs="Arial"/>
                <w:kern w:val="0"/>
                <w:sz w:val="22"/>
                <w:szCs w:val="22"/>
              </w:rPr>
              <w:t>servicio</w:t>
            </w:r>
            <w:r w:rsidRPr="002231F5">
              <w:rPr>
                <w:rFonts w:ascii="Arial" w:hAnsi="Arial" w:cs="Arial"/>
                <w:spacing w:val="-15"/>
                <w:kern w:val="0"/>
                <w:sz w:val="22"/>
                <w:szCs w:val="22"/>
              </w:rPr>
              <w:t xml:space="preserve"> </w:t>
            </w:r>
            <w:r w:rsidRPr="002231F5">
              <w:rPr>
                <w:rFonts w:ascii="Arial" w:hAnsi="Arial" w:cs="Arial"/>
                <w:kern w:val="0"/>
                <w:sz w:val="22"/>
                <w:szCs w:val="22"/>
              </w:rPr>
              <w:t>en</w:t>
            </w:r>
            <w:r w:rsidRPr="002231F5">
              <w:rPr>
                <w:rFonts w:ascii="Arial" w:hAnsi="Arial" w:cs="Arial"/>
                <w:spacing w:val="-15"/>
                <w:kern w:val="0"/>
                <w:sz w:val="22"/>
                <w:szCs w:val="22"/>
              </w:rPr>
              <w:t xml:space="preserve"> </w:t>
            </w:r>
            <w:r w:rsidRPr="002231F5">
              <w:rPr>
                <w:rFonts w:ascii="Arial" w:hAnsi="Arial" w:cs="Arial"/>
                <w:kern w:val="0"/>
                <w:sz w:val="22"/>
                <w:szCs w:val="22"/>
              </w:rPr>
              <w:t>donde</w:t>
            </w:r>
            <w:r w:rsidRPr="002231F5">
              <w:rPr>
                <w:rFonts w:ascii="Arial" w:hAnsi="Arial" w:cs="Arial"/>
                <w:spacing w:val="-15"/>
                <w:kern w:val="0"/>
                <w:sz w:val="22"/>
                <w:szCs w:val="22"/>
              </w:rPr>
              <w:t xml:space="preserve"> </w:t>
            </w:r>
            <w:r w:rsidRPr="002231F5">
              <w:rPr>
                <w:rFonts w:ascii="Arial" w:hAnsi="Arial" w:cs="Arial"/>
                <w:kern w:val="0"/>
                <w:sz w:val="22"/>
                <w:szCs w:val="22"/>
              </w:rPr>
              <w:t>se</w:t>
            </w:r>
            <w:r w:rsidRPr="002231F5">
              <w:rPr>
                <w:rFonts w:ascii="Arial" w:hAnsi="Arial" w:cs="Arial"/>
                <w:spacing w:val="-15"/>
                <w:kern w:val="0"/>
                <w:sz w:val="22"/>
                <w:szCs w:val="22"/>
              </w:rPr>
              <w:t xml:space="preserve"> </w:t>
            </w:r>
            <w:r w:rsidRPr="002231F5">
              <w:rPr>
                <w:rFonts w:ascii="Arial" w:hAnsi="Arial" w:cs="Arial"/>
                <w:kern w:val="0"/>
                <w:sz w:val="22"/>
                <w:szCs w:val="22"/>
              </w:rPr>
              <w:t>proporciona</w:t>
            </w:r>
            <w:r w:rsidRPr="002231F5">
              <w:rPr>
                <w:rFonts w:ascii="Arial" w:hAnsi="Arial" w:cs="Arial"/>
                <w:spacing w:val="-15"/>
                <w:kern w:val="0"/>
                <w:sz w:val="22"/>
                <w:szCs w:val="22"/>
              </w:rPr>
              <w:t xml:space="preserve"> </w:t>
            </w:r>
            <w:r w:rsidRPr="002231F5">
              <w:rPr>
                <w:rFonts w:ascii="Arial" w:hAnsi="Arial" w:cs="Arial"/>
                <w:kern w:val="0"/>
                <w:sz w:val="22"/>
                <w:szCs w:val="22"/>
              </w:rPr>
              <w:t>una red de datos que hace uso de una infraestructura de telecomunicaciones pública, manteniendo los datos</w:t>
            </w:r>
            <w:r w:rsidR="009835F4">
              <w:rPr>
                <w:rFonts w:ascii="Arial" w:hAnsi="Arial" w:cs="Arial"/>
                <w:kern w:val="0"/>
                <w:sz w:val="22"/>
                <w:szCs w:val="22"/>
              </w:rPr>
              <w:t xml:space="preserve"> </w:t>
            </w:r>
            <w:r w:rsidRPr="002231F5">
              <w:rPr>
                <w:rFonts w:ascii="Arial" w:hAnsi="Arial" w:cs="Arial"/>
                <w:kern w:val="0"/>
                <w:sz w:val="22"/>
                <w:szCs w:val="22"/>
              </w:rPr>
              <w:t>privados, a través de distintas tecnologías</w:t>
            </w:r>
            <w:r w:rsidR="009835F4">
              <w:rPr>
                <w:rFonts w:ascii="Arial" w:hAnsi="Arial" w:cs="Arial"/>
                <w:kern w:val="0"/>
                <w:sz w:val="22"/>
                <w:szCs w:val="22"/>
              </w:rPr>
              <w:t xml:space="preserve"> </w:t>
            </w:r>
            <w:r w:rsidRPr="002231F5">
              <w:rPr>
                <w:rFonts w:ascii="Arial" w:hAnsi="Arial" w:cs="Arial"/>
                <w:kern w:val="0"/>
                <w:sz w:val="22"/>
                <w:szCs w:val="22"/>
              </w:rPr>
              <w:t>de seguridad y encaminamiento.</w:t>
            </w:r>
          </w:p>
        </w:tc>
      </w:tr>
      <w:tr w:rsidR="002231F5" w:rsidRPr="002231F5" w14:paraId="7DBBC7C7" w14:textId="77777777" w:rsidTr="002231F5">
        <w:trPr>
          <w:trHeight w:val="1100"/>
          <w:jc w:val="center"/>
        </w:trPr>
        <w:tc>
          <w:tcPr>
            <w:tcW w:w="1696" w:type="dxa"/>
            <w:vMerge w:val="restart"/>
            <w:vAlign w:val="center"/>
          </w:tcPr>
          <w:p w14:paraId="5723155B" w14:textId="77777777" w:rsidR="002231F5" w:rsidRPr="002231F5" w:rsidRDefault="002231F5" w:rsidP="009835F4">
            <w:pPr>
              <w:kinsoku w:val="0"/>
              <w:overflowPunct w:val="0"/>
              <w:autoSpaceDE w:val="0"/>
              <w:autoSpaceDN w:val="0"/>
              <w:adjustRightInd w:val="0"/>
              <w:spacing w:line="276" w:lineRule="auto"/>
              <w:jc w:val="center"/>
              <w:rPr>
                <w:rFonts w:ascii="Arial" w:hAnsi="Arial" w:cs="Arial"/>
                <w:b/>
                <w:bCs/>
                <w:kern w:val="0"/>
                <w:sz w:val="22"/>
                <w:szCs w:val="22"/>
              </w:rPr>
            </w:pPr>
          </w:p>
          <w:p w14:paraId="77F71D5F" w14:textId="77777777" w:rsidR="002231F5" w:rsidRPr="002231F5" w:rsidRDefault="002231F5" w:rsidP="009835F4">
            <w:pPr>
              <w:kinsoku w:val="0"/>
              <w:overflowPunct w:val="0"/>
              <w:autoSpaceDE w:val="0"/>
              <w:autoSpaceDN w:val="0"/>
              <w:adjustRightInd w:val="0"/>
              <w:spacing w:line="276" w:lineRule="auto"/>
              <w:jc w:val="center"/>
              <w:rPr>
                <w:rFonts w:ascii="Arial" w:hAnsi="Arial" w:cs="Arial"/>
                <w:spacing w:val="-2"/>
                <w:kern w:val="0"/>
                <w:sz w:val="22"/>
                <w:szCs w:val="22"/>
              </w:rPr>
            </w:pPr>
            <w:r w:rsidRPr="002231F5">
              <w:rPr>
                <w:rFonts w:ascii="Arial" w:hAnsi="Arial" w:cs="Arial"/>
                <w:spacing w:val="-2"/>
                <w:kern w:val="0"/>
                <w:sz w:val="22"/>
                <w:szCs w:val="22"/>
              </w:rPr>
              <w:t>Televisión</w:t>
            </w:r>
            <w:r w:rsidRPr="002231F5">
              <w:rPr>
                <w:rFonts w:ascii="Arial" w:hAnsi="Arial" w:cs="Arial"/>
                <w:spacing w:val="-13"/>
                <w:kern w:val="0"/>
                <w:sz w:val="22"/>
                <w:szCs w:val="22"/>
              </w:rPr>
              <w:t xml:space="preserve"> </w:t>
            </w:r>
            <w:r w:rsidRPr="002231F5">
              <w:rPr>
                <w:rFonts w:ascii="Arial" w:hAnsi="Arial" w:cs="Arial"/>
                <w:spacing w:val="-2"/>
                <w:kern w:val="0"/>
                <w:sz w:val="22"/>
                <w:szCs w:val="22"/>
              </w:rPr>
              <w:t>por Suscripción</w:t>
            </w:r>
          </w:p>
        </w:tc>
        <w:tc>
          <w:tcPr>
            <w:tcW w:w="1976" w:type="dxa"/>
            <w:vAlign w:val="center"/>
          </w:tcPr>
          <w:p w14:paraId="5E2EB321" w14:textId="77777777" w:rsidR="002231F5" w:rsidRPr="002231F5" w:rsidRDefault="002231F5" w:rsidP="009835F4">
            <w:pPr>
              <w:kinsoku w:val="0"/>
              <w:overflowPunct w:val="0"/>
              <w:autoSpaceDE w:val="0"/>
              <w:autoSpaceDN w:val="0"/>
              <w:adjustRightInd w:val="0"/>
              <w:spacing w:before="271" w:line="276" w:lineRule="auto"/>
              <w:ind w:left="175" w:firstLine="19"/>
              <w:jc w:val="center"/>
              <w:rPr>
                <w:rFonts w:ascii="Arial" w:hAnsi="Arial" w:cs="Arial"/>
                <w:spacing w:val="-2"/>
                <w:kern w:val="0"/>
                <w:sz w:val="22"/>
                <w:szCs w:val="22"/>
              </w:rPr>
            </w:pPr>
            <w:r w:rsidRPr="002231F5">
              <w:rPr>
                <w:rFonts w:ascii="Arial" w:hAnsi="Arial" w:cs="Arial"/>
                <w:kern w:val="0"/>
                <w:sz w:val="22"/>
                <w:szCs w:val="22"/>
              </w:rPr>
              <w:t>Televisión</w:t>
            </w:r>
            <w:r w:rsidRPr="002231F5">
              <w:rPr>
                <w:rFonts w:ascii="Arial" w:hAnsi="Arial" w:cs="Arial"/>
                <w:spacing w:val="-15"/>
                <w:kern w:val="0"/>
                <w:sz w:val="22"/>
                <w:szCs w:val="22"/>
              </w:rPr>
              <w:t xml:space="preserve"> </w:t>
            </w:r>
            <w:r w:rsidRPr="002231F5">
              <w:rPr>
                <w:rFonts w:ascii="Arial" w:hAnsi="Arial" w:cs="Arial"/>
                <w:kern w:val="0"/>
                <w:sz w:val="22"/>
                <w:szCs w:val="22"/>
              </w:rPr>
              <w:t xml:space="preserve">por </w:t>
            </w:r>
            <w:r w:rsidRPr="002231F5">
              <w:rPr>
                <w:rFonts w:ascii="Arial" w:hAnsi="Arial" w:cs="Arial"/>
                <w:spacing w:val="-2"/>
                <w:kern w:val="0"/>
                <w:sz w:val="22"/>
                <w:szCs w:val="22"/>
              </w:rPr>
              <w:t>Cable</w:t>
            </w:r>
            <w:r w:rsidRPr="002231F5">
              <w:rPr>
                <w:rFonts w:ascii="Arial" w:hAnsi="Arial" w:cs="Arial"/>
                <w:spacing w:val="-13"/>
                <w:kern w:val="0"/>
                <w:sz w:val="22"/>
                <w:szCs w:val="22"/>
              </w:rPr>
              <w:t xml:space="preserve"> </w:t>
            </w:r>
            <w:r w:rsidRPr="002231F5">
              <w:rPr>
                <w:rFonts w:ascii="Arial" w:hAnsi="Arial" w:cs="Arial"/>
                <w:spacing w:val="-2"/>
                <w:kern w:val="0"/>
                <w:sz w:val="22"/>
                <w:szCs w:val="22"/>
              </w:rPr>
              <w:t>(CATV)</w:t>
            </w:r>
          </w:p>
        </w:tc>
        <w:tc>
          <w:tcPr>
            <w:tcW w:w="5156" w:type="dxa"/>
          </w:tcPr>
          <w:p w14:paraId="12DB2F8C" w14:textId="65180A07" w:rsidR="002231F5" w:rsidRPr="002231F5" w:rsidRDefault="002231F5" w:rsidP="009835F4">
            <w:pPr>
              <w:kinsoku w:val="0"/>
              <w:overflowPunct w:val="0"/>
              <w:autoSpaceDE w:val="0"/>
              <w:autoSpaceDN w:val="0"/>
              <w:adjustRightInd w:val="0"/>
              <w:spacing w:line="276" w:lineRule="auto"/>
              <w:ind w:left="72" w:right="51"/>
              <w:jc w:val="both"/>
              <w:rPr>
                <w:rFonts w:ascii="Arial" w:hAnsi="Arial" w:cs="Arial"/>
                <w:kern w:val="0"/>
                <w:sz w:val="22"/>
                <w:szCs w:val="22"/>
              </w:rPr>
            </w:pPr>
            <w:r w:rsidRPr="002231F5">
              <w:rPr>
                <w:rFonts w:ascii="Arial" w:hAnsi="Arial" w:cs="Arial"/>
                <w:kern w:val="0"/>
                <w:sz w:val="22"/>
                <w:szCs w:val="22"/>
              </w:rPr>
              <w:t>Es</w:t>
            </w:r>
            <w:r w:rsidRPr="002231F5">
              <w:rPr>
                <w:rFonts w:ascii="Arial" w:hAnsi="Arial" w:cs="Arial"/>
                <w:spacing w:val="-7"/>
                <w:kern w:val="0"/>
                <w:sz w:val="22"/>
                <w:szCs w:val="22"/>
              </w:rPr>
              <w:t xml:space="preserve"> </w:t>
            </w:r>
            <w:r w:rsidRPr="002231F5">
              <w:rPr>
                <w:rFonts w:ascii="Arial" w:hAnsi="Arial" w:cs="Arial"/>
                <w:kern w:val="0"/>
                <w:sz w:val="22"/>
                <w:szCs w:val="22"/>
              </w:rPr>
              <w:t>aquel</w:t>
            </w:r>
            <w:r w:rsidRPr="002231F5">
              <w:rPr>
                <w:rFonts w:ascii="Arial" w:hAnsi="Arial" w:cs="Arial"/>
                <w:spacing w:val="-6"/>
                <w:kern w:val="0"/>
                <w:sz w:val="22"/>
                <w:szCs w:val="22"/>
              </w:rPr>
              <w:t xml:space="preserve"> </w:t>
            </w:r>
            <w:r w:rsidRPr="002231F5">
              <w:rPr>
                <w:rFonts w:ascii="Arial" w:hAnsi="Arial" w:cs="Arial"/>
                <w:kern w:val="0"/>
                <w:sz w:val="22"/>
                <w:szCs w:val="22"/>
              </w:rPr>
              <w:t>servicio</w:t>
            </w:r>
            <w:r w:rsidRPr="002231F5">
              <w:rPr>
                <w:rFonts w:ascii="Arial" w:hAnsi="Arial" w:cs="Arial"/>
                <w:spacing w:val="-6"/>
                <w:kern w:val="0"/>
                <w:sz w:val="22"/>
                <w:szCs w:val="22"/>
              </w:rPr>
              <w:t xml:space="preserve"> </w:t>
            </w:r>
            <w:r w:rsidRPr="002231F5">
              <w:rPr>
                <w:rFonts w:ascii="Arial" w:hAnsi="Arial" w:cs="Arial"/>
                <w:kern w:val="0"/>
                <w:sz w:val="22"/>
                <w:szCs w:val="22"/>
              </w:rPr>
              <w:t>de</w:t>
            </w:r>
            <w:r w:rsidRPr="002231F5">
              <w:rPr>
                <w:rFonts w:ascii="Arial" w:hAnsi="Arial" w:cs="Arial"/>
                <w:spacing w:val="-8"/>
                <w:kern w:val="0"/>
                <w:sz w:val="22"/>
                <w:szCs w:val="22"/>
              </w:rPr>
              <w:t xml:space="preserve"> </w:t>
            </w:r>
            <w:r w:rsidRPr="002231F5">
              <w:rPr>
                <w:rFonts w:ascii="Arial" w:hAnsi="Arial" w:cs="Arial"/>
                <w:kern w:val="0"/>
                <w:sz w:val="22"/>
                <w:szCs w:val="22"/>
              </w:rPr>
              <w:t>televisión</w:t>
            </w:r>
            <w:r w:rsidRPr="002231F5">
              <w:rPr>
                <w:rFonts w:ascii="Arial" w:hAnsi="Arial" w:cs="Arial"/>
                <w:spacing w:val="-6"/>
                <w:kern w:val="0"/>
                <w:sz w:val="22"/>
                <w:szCs w:val="22"/>
              </w:rPr>
              <w:t xml:space="preserve"> </w:t>
            </w:r>
            <w:r w:rsidRPr="002231F5">
              <w:rPr>
                <w:rFonts w:ascii="Arial" w:hAnsi="Arial" w:cs="Arial"/>
                <w:kern w:val="0"/>
                <w:sz w:val="22"/>
                <w:szCs w:val="22"/>
              </w:rPr>
              <w:t>que</w:t>
            </w:r>
            <w:r w:rsidRPr="002231F5">
              <w:rPr>
                <w:rFonts w:ascii="Arial" w:hAnsi="Arial" w:cs="Arial"/>
                <w:spacing w:val="-10"/>
                <w:kern w:val="0"/>
                <w:sz w:val="22"/>
                <w:szCs w:val="22"/>
              </w:rPr>
              <w:t xml:space="preserve"> </w:t>
            </w:r>
            <w:r w:rsidRPr="002231F5">
              <w:rPr>
                <w:rFonts w:ascii="Arial" w:hAnsi="Arial" w:cs="Arial"/>
                <w:kern w:val="0"/>
                <w:sz w:val="22"/>
                <w:szCs w:val="22"/>
              </w:rPr>
              <w:t>se</w:t>
            </w:r>
            <w:r w:rsidRPr="002231F5">
              <w:rPr>
                <w:rFonts w:ascii="Arial" w:hAnsi="Arial" w:cs="Arial"/>
                <w:spacing w:val="-10"/>
                <w:kern w:val="0"/>
                <w:sz w:val="22"/>
                <w:szCs w:val="22"/>
              </w:rPr>
              <w:t xml:space="preserve"> </w:t>
            </w:r>
            <w:r w:rsidRPr="002231F5">
              <w:rPr>
                <w:rFonts w:ascii="Arial" w:hAnsi="Arial" w:cs="Arial"/>
                <w:kern w:val="0"/>
                <w:sz w:val="22"/>
                <w:szCs w:val="22"/>
              </w:rPr>
              <w:t>ofrece</w:t>
            </w:r>
            <w:r w:rsidRPr="002231F5">
              <w:rPr>
                <w:rFonts w:ascii="Arial" w:hAnsi="Arial" w:cs="Arial"/>
                <w:spacing w:val="-7"/>
                <w:kern w:val="0"/>
                <w:sz w:val="22"/>
                <w:szCs w:val="22"/>
              </w:rPr>
              <w:t xml:space="preserve"> </w:t>
            </w:r>
            <w:r w:rsidRPr="002231F5">
              <w:rPr>
                <w:rFonts w:ascii="Arial" w:hAnsi="Arial" w:cs="Arial"/>
                <w:kern w:val="0"/>
                <w:sz w:val="22"/>
                <w:szCs w:val="22"/>
              </w:rPr>
              <w:t>a</w:t>
            </w:r>
            <w:r w:rsidRPr="002231F5">
              <w:rPr>
                <w:rFonts w:ascii="Arial" w:hAnsi="Arial" w:cs="Arial"/>
                <w:spacing w:val="-8"/>
                <w:kern w:val="0"/>
                <w:sz w:val="22"/>
                <w:szCs w:val="22"/>
              </w:rPr>
              <w:t xml:space="preserve"> </w:t>
            </w:r>
            <w:r w:rsidRPr="002231F5">
              <w:rPr>
                <w:rFonts w:ascii="Arial" w:hAnsi="Arial" w:cs="Arial"/>
                <w:kern w:val="0"/>
                <w:sz w:val="22"/>
                <w:szCs w:val="22"/>
              </w:rPr>
              <w:t>través de</w:t>
            </w:r>
            <w:r w:rsidRPr="002231F5">
              <w:rPr>
                <w:rFonts w:ascii="Arial" w:hAnsi="Arial" w:cs="Arial"/>
                <w:spacing w:val="-11"/>
                <w:kern w:val="0"/>
                <w:sz w:val="22"/>
                <w:szCs w:val="22"/>
              </w:rPr>
              <w:t xml:space="preserve"> </w:t>
            </w:r>
            <w:r w:rsidRPr="002231F5">
              <w:rPr>
                <w:rFonts w:ascii="Arial" w:hAnsi="Arial" w:cs="Arial"/>
                <w:kern w:val="0"/>
                <w:sz w:val="22"/>
                <w:szCs w:val="22"/>
              </w:rPr>
              <w:t>señales</w:t>
            </w:r>
            <w:r w:rsidRPr="002231F5">
              <w:rPr>
                <w:rFonts w:ascii="Arial" w:hAnsi="Arial" w:cs="Arial"/>
                <w:spacing w:val="-10"/>
                <w:kern w:val="0"/>
                <w:sz w:val="22"/>
                <w:szCs w:val="22"/>
              </w:rPr>
              <w:t xml:space="preserve"> </w:t>
            </w:r>
            <w:r w:rsidRPr="002231F5">
              <w:rPr>
                <w:rFonts w:ascii="Arial" w:hAnsi="Arial" w:cs="Arial"/>
                <w:kern w:val="0"/>
                <w:sz w:val="22"/>
                <w:szCs w:val="22"/>
              </w:rPr>
              <w:t>de</w:t>
            </w:r>
            <w:r w:rsidRPr="002231F5">
              <w:rPr>
                <w:rFonts w:ascii="Arial" w:hAnsi="Arial" w:cs="Arial"/>
                <w:spacing w:val="-11"/>
                <w:kern w:val="0"/>
                <w:sz w:val="22"/>
                <w:szCs w:val="22"/>
              </w:rPr>
              <w:t xml:space="preserve"> </w:t>
            </w:r>
            <w:r w:rsidRPr="002231F5">
              <w:rPr>
                <w:rFonts w:ascii="Arial" w:hAnsi="Arial" w:cs="Arial"/>
                <w:kern w:val="0"/>
                <w:sz w:val="22"/>
                <w:szCs w:val="22"/>
              </w:rPr>
              <w:t>radiofrecuencia</w:t>
            </w:r>
            <w:r w:rsidRPr="002231F5">
              <w:rPr>
                <w:rFonts w:ascii="Arial" w:hAnsi="Arial" w:cs="Arial"/>
                <w:spacing w:val="-10"/>
                <w:kern w:val="0"/>
                <w:sz w:val="22"/>
                <w:szCs w:val="22"/>
              </w:rPr>
              <w:t xml:space="preserve"> </w:t>
            </w:r>
            <w:r w:rsidRPr="002231F5">
              <w:rPr>
                <w:rFonts w:ascii="Arial" w:hAnsi="Arial" w:cs="Arial"/>
                <w:kern w:val="0"/>
                <w:sz w:val="22"/>
                <w:szCs w:val="22"/>
              </w:rPr>
              <w:t>que</w:t>
            </w:r>
            <w:r w:rsidRPr="002231F5">
              <w:rPr>
                <w:rFonts w:ascii="Arial" w:hAnsi="Arial" w:cs="Arial"/>
                <w:spacing w:val="-11"/>
                <w:kern w:val="0"/>
                <w:sz w:val="22"/>
                <w:szCs w:val="22"/>
              </w:rPr>
              <w:t xml:space="preserve"> </w:t>
            </w:r>
            <w:r w:rsidRPr="002231F5">
              <w:rPr>
                <w:rFonts w:ascii="Arial" w:hAnsi="Arial" w:cs="Arial"/>
                <w:kern w:val="0"/>
                <w:sz w:val="22"/>
                <w:szCs w:val="22"/>
              </w:rPr>
              <w:t>se</w:t>
            </w:r>
            <w:r w:rsidRPr="002231F5">
              <w:rPr>
                <w:rFonts w:ascii="Arial" w:hAnsi="Arial" w:cs="Arial"/>
                <w:spacing w:val="-11"/>
                <w:kern w:val="0"/>
                <w:sz w:val="22"/>
                <w:szCs w:val="22"/>
              </w:rPr>
              <w:t xml:space="preserve"> </w:t>
            </w:r>
            <w:r w:rsidRPr="002231F5">
              <w:rPr>
                <w:rFonts w:ascii="Arial" w:hAnsi="Arial" w:cs="Arial"/>
                <w:kern w:val="0"/>
                <w:sz w:val="22"/>
                <w:szCs w:val="22"/>
              </w:rPr>
              <w:t>transmiten</w:t>
            </w:r>
            <w:r w:rsidRPr="002231F5">
              <w:rPr>
                <w:rFonts w:ascii="Arial" w:hAnsi="Arial" w:cs="Arial"/>
                <w:spacing w:val="-10"/>
                <w:kern w:val="0"/>
                <w:sz w:val="22"/>
                <w:szCs w:val="22"/>
              </w:rPr>
              <w:t xml:space="preserve"> </w:t>
            </w:r>
            <w:r w:rsidRPr="002231F5">
              <w:rPr>
                <w:rFonts w:ascii="Arial" w:hAnsi="Arial" w:cs="Arial"/>
                <w:kern w:val="0"/>
                <w:sz w:val="22"/>
                <w:szCs w:val="22"/>
              </w:rPr>
              <w:t>a</w:t>
            </w:r>
            <w:r w:rsidRPr="002231F5">
              <w:rPr>
                <w:rFonts w:ascii="Arial" w:hAnsi="Arial" w:cs="Arial"/>
                <w:spacing w:val="-11"/>
                <w:kern w:val="0"/>
                <w:sz w:val="22"/>
                <w:szCs w:val="22"/>
              </w:rPr>
              <w:t xml:space="preserve"> </w:t>
            </w:r>
            <w:r w:rsidRPr="002231F5">
              <w:rPr>
                <w:rFonts w:ascii="Arial" w:hAnsi="Arial" w:cs="Arial"/>
                <w:kern w:val="0"/>
                <w:sz w:val="22"/>
                <w:szCs w:val="22"/>
              </w:rPr>
              <w:t>los equipos</w:t>
            </w:r>
            <w:r w:rsidRPr="002231F5">
              <w:rPr>
                <w:rFonts w:ascii="Arial" w:hAnsi="Arial" w:cs="Arial"/>
                <w:spacing w:val="-15"/>
                <w:kern w:val="0"/>
                <w:sz w:val="22"/>
                <w:szCs w:val="22"/>
              </w:rPr>
              <w:t xml:space="preserve"> </w:t>
            </w:r>
            <w:r w:rsidRPr="002231F5">
              <w:rPr>
                <w:rFonts w:ascii="Arial" w:hAnsi="Arial" w:cs="Arial"/>
                <w:kern w:val="0"/>
                <w:sz w:val="22"/>
                <w:szCs w:val="22"/>
              </w:rPr>
              <w:t>receptores</w:t>
            </w:r>
            <w:r w:rsidRPr="002231F5">
              <w:rPr>
                <w:rFonts w:ascii="Arial" w:hAnsi="Arial" w:cs="Arial"/>
                <w:spacing w:val="-15"/>
                <w:kern w:val="0"/>
                <w:sz w:val="22"/>
                <w:szCs w:val="22"/>
              </w:rPr>
              <w:t xml:space="preserve"> </w:t>
            </w:r>
            <w:r w:rsidRPr="002231F5">
              <w:rPr>
                <w:rFonts w:ascii="Arial" w:hAnsi="Arial" w:cs="Arial"/>
                <w:kern w:val="0"/>
                <w:sz w:val="22"/>
                <w:szCs w:val="22"/>
              </w:rPr>
              <w:t>por</w:t>
            </w:r>
            <w:r w:rsidRPr="002231F5">
              <w:rPr>
                <w:rFonts w:ascii="Arial" w:hAnsi="Arial" w:cs="Arial"/>
                <w:spacing w:val="-15"/>
                <w:kern w:val="0"/>
                <w:sz w:val="22"/>
                <w:szCs w:val="22"/>
              </w:rPr>
              <w:t xml:space="preserve"> </w:t>
            </w:r>
            <w:r w:rsidRPr="002231F5">
              <w:rPr>
                <w:rFonts w:ascii="Arial" w:hAnsi="Arial" w:cs="Arial"/>
                <w:kern w:val="0"/>
                <w:sz w:val="22"/>
                <w:szCs w:val="22"/>
              </w:rPr>
              <w:t>medio</w:t>
            </w:r>
            <w:r w:rsidRPr="002231F5">
              <w:rPr>
                <w:rFonts w:ascii="Arial" w:hAnsi="Arial" w:cs="Arial"/>
                <w:spacing w:val="-15"/>
                <w:kern w:val="0"/>
                <w:sz w:val="22"/>
                <w:szCs w:val="22"/>
              </w:rPr>
              <w:t xml:space="preserve"> </w:t>
            </w:r>
            <w:r w:rsidRPr="002231F5">
              <w:rPr>
                <w:rFonts w:ascii="Arial" w:hAnsi="Arial" w:cs="Arial"/>
                <w:kern w:val="0"/>
                <w:sz w:val="22"/>
                <w:szCs w:val="22"/>
              </w:rPr>
              <w:t>de</w:t>
            </w:r>
            <w:r w:rsidRPr="002231F5">
              <w:rPr>
                <w:rFonts w:ascii="Arial" w:hAnsi="Arial" w:cs="Arial"/>
                <w:spacing w:val="-15"/>
                <w:kern w:val="0"/>
                <w:sz w:val="22"/>
                <w:szCs w:val="22"/>
              </w:rPr>
              <w:t xml:space="preserve"> </w:t>
            </w:r>
            <w:r w:rsidRPr="002231F5">
              <w:rPr>
                <w:rFonts w:ascii="Arial" w:hAnsi="Arial" w:cs="Arial"/>
                <w:kern w:val="0"/>
                <w:sz w:val="22"/>
                <w:szCs w:val="22"/>
              </w:rPr>
              <w:t>redes</w:t>
            </w:r>
            <w:r w:rsidRPr="002231F5">
              <w:rPr>
                <w:rFonts w:ascii="Arial" w:hAnsi="Arial" w:cs="Arial"/>
                <w:spacing w:val="-15"/>
                <w:kern w:val="0"/>
                <w:sz w:val="22"/>
                <w:szCs w:val="22"/>
              </w:rPr>
              <w:t xml:space="preserve"> </w:t>
            </w:r>
            <w:r w:rsidRPr="002231F5">
              <w:rPr>
                <w:rFonts w:ascii="Arial" w:hAnsi="Arial" w:cs="Arial"/>
                <w:kern w:val="0"/>
                <w:sz w:val="22"/>
                <w:szCs w:val="22"/>
              </w:rPr>
              <w:t>de</w:t>
            </w:r>
            <w:r w:rsidRPr="002231F5">
              <w:rPr>
                <w:rFonts w:ascii="Arial" w:hAnsi="Arial" w:cs="Arial"/>
                <w:spacing w:val="-15"/>
                <w:kern w:val="0"/>
                <w:sz w:val="22"/>
                <w:szCs w:val="22"/>
              </w:rPr>
              <w:t xml:space="preserve"> </w:t>
            </w:r>
            <w:r w:rsidRPr="002231F5">
              <w:rPr>
                <w:rFonts w:ascii="Arial" w:hAnsi="Arial" w:cs="Arial"/>
                <w:kern w:val="0"/>
                <w:sz w:val="22"/>
                <w:szCs w:val="22"/>
              </w:rPr>
              <w:t>fibra</w:t>
            </w:r>
            <w:r w:rsidRPr="002231F5">
              <w:rPr>
                <w:rFonts w:ascii="Arial" w:hAnsi="Arial" w:cs="Arial"/>
                <w:spacing w:val="-15"/>
                <w:kern w:val="0"/>
                <w:sz w:val="22"/>
                <w:szCs w:val="22"/>
              </w:rPr>
              <w:t xml:space="preserve"> </w:t>
            </w:r>
            <w:r w:rsidRPr="002231F5">
              <w:rPr>
                <w:rFonts w:ascii="Arial" w:hAnsi="Arial" w:cs="Arial"/>
                <w:kern w:val="0"/>
                <w:sz w:val="22"/>
                <w:szCs w:val="22"/>
              </w:rPr>
              <w:t>óptica</w:t>
            </w:r>
            <w:r w:rsidR="009835F4">
              <w:rPr>
                <w:rFonts w:ascii="Arial" w:hAnsi="Arial" w:cs="Arial"/>
                <w:kern w:val="0"/>
                <w:sz w:val="22"/>
                <w:szCs w:val="22"/>
              </w:rPr>
              <w:t xml:space="preserve"> </w:t>
            </w:r>
            <w:r w:rsidRPr="002231F5">
              <w:rPr>
                <w:rFonts w:ascii="Arial" w:hAnsi="Arial" w:cs="Arial"/>
                <w:kern w:val="0"/>
                <w:sz w:val="22"/>
                <w:szCs w:val="22"/>
              </w:rPr>
              <w:t>o cable coaxial.</w:t>
            </w:r>
          </w:p>
        </w:tc>
      </w:tr>
      <w:tr w:rsidR="002231F5" w:rsidRPr="002231F5" w14:paraId="36F793A7" w14:textId="77777777" w:rsidTr="002231F5">
        <w:trPr>
          <w:trHeight w:val="827"/>
          <w:jc w:val="center"/>
        </w:trPr>
        <w:tc>
          <w:tcPr>
            <w:tcW w:w="1696" w:type="dxa"/>
            <w:vMerge/>
            <w:vAlign w:val="center"/>
          </w:tcPr>
          <w:p w14:paraId="27EC06CB" w14:textId="77777777" w:rsidR="002231F5" w:rsidRPr="002231F5" w:rsidRDefault="002231F5" w:rsidP="009835F4">
            <w:pPr>
              <w:kinsoku w:val="0"/>
              <w:overflowPunct w:val="0"/>
              <w:autoSpaceDE w:val="0"/>
              <w:autoSpaceDN w:val="0"/>
              <w:adjustRightInd w:val="0"/>
              <w:spacing w:line="276" w:lineRule="auto"/>
              <w:ind w:left="373" w:right="16"/>
              <w:jc w:val="center"/>
              <w:rPr>
                <w:rFonts w:ascii="Arial" w:hAnsi="Arial" w:cs="Arial"/>
                <w:b/>
                <w:bCs/>
                <w:kern w:val="0"/>
                <w:sz w:val="22"/>
                <w:szCs w:val="22"/>
              </w:rPr>
            </w:pPr>
          </w:p>
        </w:tc>
        <w:tc>
          <w:tcPr>
            <w:tcW w:w="1976" w:type="dxa"/>
            <w:vAlign w:val="center"/>
          </w:tcPr>
          <w:p w14:paraId="24CD69FF" w14:textId="77777777" w:rsidR="002231F5" w:rsidRPr="002231F5" w:rsidRDefault="002231F5" w:rsidP="009835F4">
            <w:pPr>
              <w:kinsoku w:val="0"/>
              <w:overflowPunct w:val="0"/>
              <w:autoSpaceDE w:val="0"/>
              <w:autoSpaceDN w:val="0"/>
              <w:adjustRightInd w:val="0"/>
              <w:spacing w:before="137" w:line="276" w:lineRule="auto"/>
              <w:ind w:left="175" w:firstLine="19"/>
              <w:jc w:val="center"/>
              <w:rPr>
                <w:rFonts w:ascii="Arial" w:hAnsi="Arial" w:cs="Arial"/>
                <w:spacing w:val="-2"/>
                <w:kern w:val="0"/>
                <w:sz w:val="22"/>
                <w:szCs w:val="22"/>
              </w:rPr>
            </w:pPr>
            <w:r w:rsidRPr="002231F5">
              <w:rPr>
                <w:rFonts w:ascii="Arial" w:hAnsi="Arial" w:cs="Arial"/>
                <w:kern w:val="0"/>
                <w:sz w:val="22"/>
                <w:szCs w:val="22"/>
              </w:rPr>
              <w:t>Televisión</w:t>
            </w:r>
            <w:r w:rsidRPr="002231F5">
              <w:rPr>
                <w:rFonts w:ascii="Arial" w:hAnsi="Arial" w:cs="Arial"/>
                <w:spacing w:val="-15"/>
                <w:kern w:val="0"/>
                <w:sz w:val="22"/>
                <w:szCs w:val="22"/>
              </w:rPr>
              <w:t xml:space="preserve"> </w:t>
            </w:r>
            <w:r w:rsidRPr="002231F5">
              <w:rPr>
                <w:rFonts w:ascii="Arial" w:hAnsi="Arial" w:cs="Arial"/>
                <w:kern w:val="0"/>
                <w:sz w:val="22"/>
                <w:szCs w:val="22"/>
              </w:rPr>
              <w:t xml:space="preserve">por </w:t>
            </w:r>
            <w:r w:rsidRPr="002231F5">
              <w:rPr>
                <w:rFonts w:ascii="Arial" w:hAnsi="Arial" w:cs="Arial"/>
                <w:spacing w:val="-2"/>
                <w:kern w:val="0"/>
                <w:sz w:val="22"/>
                <w:szCs w:val="22"/>
              </w:rPr>
              <w:t>Satélite</w:t>
            </w:r>
            <w:r w:rsidRPr="002231F5">
              <w:rPr>
                <w:rFonts w:ascii="Arial" w:hAnsi="Arial" w:cs="Arial"/>
                <w:spacing w:val="-13"/>
                <w:kern w:val="0"/>
                <w:sz w:val="22"/>
                <w:szCs w:val="22"/>
              </w:rPr>
              <w:t xml:space="preserve"> </w:t>
            </w:r>
            <w:r w:rsidRPr="002231F5">
              <w:rPr>
                <w:rFonts w:ascii="Arial" w:hAnsi="Arial" w:cs="Arial"/>
                <w:spacing w:val="-2"/>
                <w:kern w:val="0"/>
                <w:sz w:val="22"/>
                <w:szCs w:val="22"/>
              </w:rPr>
              <w:t>(DTH)</w:t>
            </w:r>
          </w:p>
        </w:tc>
        <w:tc>
          <w:tcPr>
            <w:tcW w:w="5156" w:type="dxa"/>
          </w:tcPr>
          <w:p w14:paraId="776823B7" w14:textId="77777777" w:rsidR="002231F5" w:rsidRPr="002231F5" w:rsidRDefault="002231F5" w:rsidP="009835F4">
            <w:pPr>
              <w:kinsoku w:val="0"/>
              <w:overflowPunct w:val="0"/>
              <w:autoSpaceDE w:val="0"/>
              <w:autoSpaceDN w:val="0"/>
              <w:adjustRightInd w:val="0"/>
              <w:spacing w:line="276" w:lineRule="auto"/>
              <w:ind w:left="72"/>
              <w:jc w:val="both"/>
              <w:rPr>
                <w:rFonts w:ascii="Arial" w:hAnsi="Arial" w:cs="Arial"/>
                <w:kern w:val="0"/>
                <w:sz w:val="22"/>
                <w:szCs w:val="22"/>
              </w:rPr>
            </w:pPr>
            <w:r w:rsidRPr="002231F5">
              <w:rPr>
                <w:rFonts w:ascii="Arial" w:hAnsi="Arial" w:cs="Arial"/>
                <w:kern w:val="0"/>
                <w:sz w:val="22"/>
                <w:szCs w:val="22"/>
              </w:rPr>
              <w:t>Corresponde</w:t>
            </w:r>
            <w:r w:rsidRPr="002231F5">
              <w:rPr>
                <w:rFonts w:ascii="Arial" w:hAnsi="Arial" w:cs="Arial"/>
                <w:spacing w:val="-11"/>
                <w:kern w:val="0"/>
                <w:sz w:val="22"/>
                <w:szCs w:val="22"/>
              </w:rPr>
              <w:t xml:space="preserve"> </w:t>
            </w:r>
            <w:r w:rsidRPr="002231F5">
              <w:rPr>
                <w:rFonts w:ascii="Arial" w:hAnsi="Arial" w:cs="Arial"/>
                <w:kern w:val="0"/>
                <w:sz w:val="22"/>
                <w:szCs w:val="22"/>
              </w:rPr>
              <w:t>al</w:t>
            </w:r>
            <w:r w:rsidRPr="002231F5">
              <w:rPr>
                <w:rFonts w:ascii="Arial" w:hAnsi="Arial" w:cs="Arial"/>
                <w:spacing w:val="-10"/>
                <w:kern w:val="0"/>
                <w:sz w:val="22"/>
                <w:szCs w:val="22"/>
              </w:rPr>
              <w:t xml:space="preserve"> </w:t>
            </w:r>
            <w:r w:rsidRPr="002231F5">
              <w:rPr>
                <w:rFonts w:ascii="Arial" w:hAnsi="Arial" w:cs="Arial"/>
                <w:kern w:val="0"/>
                <w:sz w:val="22"/>
                <w:szCs w:val="22"/>
              </w:rPr>
              <w:t>servicio</w:t>
            </w:r>
            <w:r w:rsidRPr="002231F5">
              <w:rPr>
                <w:rFonts w:ascii="Arial" w:hAnsi="Arial" w:cs="Arial"/>
                <w:spacing w:val="-10"/>
                <w:kern w:val="0"/>
                <w:sz w:val="22"/>
                <w:szCs w:val="22"/>
              </w:rPr>
              <w:t xml:space="preserve"> </w:t>
            </w:r>
            <w:r w:rsidRPr="002231F5">
              <w:rPr>
                <w:rFonts w:ascii="Arial" w:hAnsi="Arial" w:cs="Arial"/>
                <w:kern w:val="0"/>
                <w:sz w:val="22"/>
                <w:szCs w:val="22"/>
              </w:rPr>
              <w:t>de</w:t>
            </w:r>
            <w:r w:rsidRPr="002231F5">
              <w:rPr>
                <w:rFonts w:ascii="Arial" w:hAnsi="Arial" w:cs="Arial"/>
                <w:spacing w:val="-11"/>
                <w:kern w:val="0"/>
                <w:sz w:val="22"/>
                <w:szCs w:val="22"/>
              </w:rPr>
              <w:t xml:space="preserve"> </w:t>
            </w:r>
            <w:r w:rsidRPr="002231F5">
              <w:rPr>
                <w:rFonts w:ascii="Arial" w:hAnsi="Arial" w:cs="Arial"/>
                <w:kern w:val="0"/>
                <w:sz w:val="22"/>
                <w:szCs w:val="22"/>
              </w:rPr>
              <w:t>televisión</w:t>
            </w:r>
            <w:r w:rsidRPr="002231F5">
              <w:rPr>
                <w:rFonts w:ascii="Arial" w:hAnsi="Arial" w:cs="Arial"/>
                <w:spacing w:val="-10"/>
                <w:kern w:val="0"/>
                <w:sz w:val="22"/>
                <w:szCs w:val="22"/>
              </w:rPr>
              <w:t xml:space="preserve"> </w:t>
            </w:r>
            <w:r w:rsidRPr="002231F5">
              <w:rPr>
                <w:rFonts w:ascii="Arial" w:hAnsi="Arial" w:cs="Arial"/>
                <w:kern w:val="0"/>
                <w:sz w:val="22"/>
                <w:szCs w:val="22"/>
              </w:rPr>
              <w:t>por</w:t>
            </w:r>
            <w:r w:rsidRPr="002231F5">
              <w:rPr>
                <w:rFonts w:ascii="Arial" w:hAnsi="Arial" w:cs="Arial"/>
                <w:spacing w:val="-11"/>
                <w:kern w:val="0"/>
                <w:sz w:val="22"/>
                <w:szCs w:val="22"/>
              </w:rPr>
              <w:t xml:space="preserve"> </w:t>
            </w:r>
            <w:r w:rsidRPr="002231F5">
              <w:rPr>
                <w:rFonts w:ascii="Arial" w:hAnsi="Arial" w:cs="Arial"/>
                <w:kern w:val="0"/>
                <w:sz w:val="22"/>
                <w:szCs w:val="22"/>
              </w:rPr>
              <w:t>suscripción</w:t>
            </w:r>
          </w:p>
          <w:p w14:paraId="712F19A4" w14:textId="77777777" w:rsidR="002231F5" w:rsidRPr="002231F5" w:rsidRDefault="002231F5" w:rsidP="009835F4">
            <w:pPr>
              <w:kinsoku w:val="0"/>
              <w:overflowPunct w:val="0"/>
              <w:autoSpaceDE w:val="0"/>
              <w:autoSpaceDN w:val="0"/>
              <w:adjustRightInd w:val="0"/>
              <w:spacing w:line="276" w:lineRule="auto"/>
              <w:ind w:left="72"/>
              <w:jc w:val="both"/>
              <w:rPr>
                <w:rFonts w:ascii="Arial" w:hAnsi="Arial" w:cs="Arial"/>
                <w:kern w:val="0"/>
                <w:sz w:val="22"/>
                <w:szCs w:val="22"/>
              </w:rPr>
            </w:pPr>
            <w:r w:rsidRPr="002231F5">
              <w:rPr>
                <w:rFonts w:ascii="Arial" w:hAnsi="Arial" w:cs="Arial"/>
                <w:kern w:val="0"/>
                <w:sz w:val="22"/>
                <w:szCs w:val="22"/>
              </w:rPr>
              <w:t>en que la recepción de la señal satelital se realiza directamente en el lugar requerido por usuario.</w:t>
            </w:r>
          </w:p>
        </w:tc>
      </w:tr>
      <w:tr w:rsidR="002231F5" w:rsidRPr="002231F5" w14:paraId="188CA421" w14:textId="77777777" w:rsidTr="002231F5">
        <w:trPr>
          <w:trHeight w:val="1388"/>
          <w:jc w:val="center"/>
        </w:trPr>
        <w:tc>
          <w:tcPr>
            <w:tcW w:w="1696" w:type="dxa"/>
            <w:vMerge/>
            <w:vAlign w:val="center"/>
          </w:tcPr>
          <w:p w14:paraId="52E836DF" w14:textId="77777777" w:rsidR="002231F5" w:rsidRPr="002231F5" w:rsidRDefault="002231F5" w:rsidP="009835F4">
            <w:pPr>
              <w:kinsoku w:val="0"/>
              <w:overflowPunct w:val="0"/>
              <w:autoSpaceDE w:val="0"/>
              <w:autoSpaceDN w:val="0"/>
              <w:adjustRightInd w:val="0"/>
              <w:spacing w:line="276" w:lineRule="auto"/>
              <w:ind w:left="373" w:right="16"/>
              <w:jc w:val="center"/>
              <w:rPr>
                <w:rFonts w:ascii="Arial" w:hAnsi="Arial" w:cs="Arial"/>
                <w:b/>
                <w:bCs/>
                <w:kern w:val="0"/>
                <w:sz w:val="22"/>
                <w:szCs w:val="22"/>
              </w:rPr>
            </w:pPr>
          </w:p>
        </w:tc>
        <w:tc>
          <w:tcPr>
            <w:tcW w:w="1976" w:type="dxa"/>
            <w:vAlign w:val="center"/>
          </w:tcPr>
          <w:p w14:paraId="318DF49C" w14:textId="16727D5D" w:rsidR="002231F5" w:rsidRPr="002231F5" w:rsidRDefault="002231F5" w:rsidP="009835F4">
            <w:pPr>
              <w:kinsoku w:val="0"/>
              <w:overflowPunct w:val="0"/>
              <w:autoSpaceDE w:val="0"/>
              <w:autoSpaceDN w:val="0"/>
              <w:adjustRightInd w:val="0"/>
              <w:spacing w:line="276" w:lineRule="auto"/>
              <w:ind w:left="170" w:right="150" w:hanging="9"/>
              <w:jc w:val="center"/>
              <w:rPr>
                <w:rFonts w:ascii="Arial" w:hAnsi="Arial" w:cs="Arial"/>
                <w:spacing w:val="-2"/>
                <w:kern w:val="0"/>
                <w:sz w:val="22"/>
                <w:szCs w:val="22"/>
              </w:rPr>
            </w:pPr>
            <w:r w:rsidRPr="002231F5">
              <w:rPr>
                <w:rFonts w:ascii="Arial" w:hAnsi="Arial" w:cs="Arial"/>
                <w:kern w:val="0"/>
                <w:sz w:val="22"/>
                <w:szCs w:val="22"/>
              </w:rPr>
              <w:t xml:space="preserve">Televisión por medio del Servicio de </w:t>
            </w:r>
            <w:r w:rsidRPr="002231F5">
              <w:rPr>
                <w:rFonts w:ascii="Arial" w:hAnsi="Arial" w:cs="Arial"/>
                <w:spacing w:val="-2"/>
                <w:kern w:val="0"/>
                <w:sz w:val="22"/>
                <w:szCs w:val="22"/>
              </w:rPr>
              <w:t>Distribución Multipunto</w:t>
            </w:r>
            <w:r w:rsidRPr="002231F5">
              <w:rPr>
                <w:rFonts w:ascii="Arial" w:hAnsi="Arial" w:cs="Arial"/>
                <w:spacing w:val="-14"/>
                <w:kern w:val="0"/>
                <w:sz w:val="22"/>
                <w:szCs w:val="22"/>
              </w:rPr>
              <w:t xml:space="preserve"> </w:t>
            </w:r>
            <w:r w:rsidRPr="002231F5">
              <w:rPr>
                <w:rFonts w:ascii="Arial" w:hAnsi="Arial" w:cs="Arial"/>
                <w:spacing w:val="-2"/>
                <w:kern w:val="0"/>
                <w:sz w:val="22"/>
                <w:szCs w:val="22"/>
              </w:rPr>
              <w:t>por</w:t>
            </w:r>
            <w:r w:rsidR="009835F4" w:rsidRPr="009835F4">
              <w:rPr>
                <w:rFonts w:ascii="Arial" w:hAnsi="Arial" w:cs="Arial"/>
                <w:sz w:val="22"/>
                <w:szCs w:val="22"/>
              </w:rPr>
              <w:t xml:space="preserve"> </w:t>
            </w:r>
            <w:r w:rsidR="009835F4" w:rsidRPr="009835F4">
              <w:rPr>
                <w:rFonts w:ascii="Arial" w:hAnsi="Arial" w:cs="Arial"/>
                <w:spacing w:val="-2"/>
                <w:kern w:val="0"/>
                <w:sz w:val="22"/>
                <w:szCs w:val="22"/>
              </w:rPr>
              <w:t>Microondas (MMDS)</w:t>
            </w:r>
          </w:p>
        </w:tc>
        <w:tc>
          <w:tcPr>
            <w:tcW w:w="5156" w:type="dxa"/>
          </w:tcPr>
          <w:p w14:paraId="2DEDD838" w14:textId="77777777" w:rsidR="002231F5" w:rsidRPr="002231F5" w:rsidRDefault="002231F5" w:rsidP="009835F4">
            <w:pPr>
              <w:kinsoku w:val="0"/>
              <w:overflowPunct w:val="0"/>
              <w:autoSpaceDE w:val="0"/>
              <w:autoSpaceDN w:val="0"/>
              <w:adjustRightInd w:val="0"/>
              <w:spacing w:line="276" w:lineRule="auto"/>
              <w:ind w:left="72" w:right="55"/>
              <w:jc w:val="both"/>
              <w:rPr>
                <w:rFonts w:ascii="Arial" w:hAnsi="Arial" w:cs="Arial"/>
                <w:spacing w:val="-2"/>
                <w:kern w:val="0"/>
                <w:sz w:val="22"/>
                <w:szCs w:val="22"/>
              </w:rPr>
            </w:pPr>
            <w:r w:rsidRPr="002231F5">
              <w:rPr>
                <w:rFonts w:ascii="Arial" w:hAnsi="Arial" w:cs="Arial"/>
                <w:kern w:val="0"/>
                <w:sz w:val="22"/>
                <w:szCs w:val="22"/>
              </w:rPr>
              <w:t>Es</w:t>
            </w:r>
            <w:r w:rsidRPr="002231F5">
              <w:rPr>
                <w:rFonts w:ascii="Arial" w:hAnsi="Arial" w:cs="Arial"/>
                <w:spacing w:val="-4"/>
                <w:kern w:val="0"/>
                <w:sz w:val="22"/>
                <w:szCs w:val="22"/>
              </w:rPr>
              <w:t xml:space="preserve"> </w:t>
            </w:r>
            <w:r w:rsidRPr="002231F5">
              <w:rPr>
                <w:rFonts w:ascii="Arial" w:hAnsi="Arial" w:cs="Arial"/>
                <w:kern w:val="0"/>
                <w:sz w:val="22"/>
                <w:szCs w:val="22"/>
              </w:rPr>
              <w:t>un</w:t>
            </w:r>
            <w:r w:rsidRPr="002231F5">
              <w:rPr>
                <w:rFonts w:ascii="Arial" w:hAnsi="Arial" w:cs="Arial"/>
                <w:spacing w:val="-4"/>
                <w:kern w:val="0"/>
                <w:sz w:val="22"/>
                <w:szCs w:val="22"/>
              </w:rPr>
              <w:t xml:space="preserve"> </w:t>
            </w:r>
            <w:r w:rsidRPr="002231F5">
              <w:rPr>
                <w:rFonts w:ascii="Arial" w:hAnsi="Arial" w:cs="Arial"/>
                <w:kern w:val="0"/>
                <w:sz w:val="22"/>
                <w:szCs w:val="22"/>
              </w:rPr>
              <w:t>sistema</w:t>
            </w:r>
            <w:r w:rsidRPr="002231F5">
              <w:rPr>
                <w:rFonts w:ascii="Arial" w:hAnsi="Arial" w:cs="Arial"/>
                <w:spacing w:val="-4"/>
                <w:kern w:val="0"/>
                <w:sz w:val="22"/>
                <w:szCs w:val="22"/>
              </w:rPr>
              <w:t xml:space="preserve"> </w:t>
            </w:r>
            <w:r w:rsidRPr="002231F5">
              <w:rPr>
                <w:rFonts w:ascii="Arial" w:hAnsi="Arial" w:cs="Arial"/>
                <w:kern w:val="0"/>
                <w:sz w:val="22"/>
                <w:szCs w:val="22"/>
              </w:rPr>
              <w:t>inalámbrico</w:t>
            </w:r>
            <w:r w:rsidRPr="002231F5">
              <w:rPr>
                <w:rFonts w:ascii="Arial" w:hAnsi="Arial" w:cs="Arial"/>
                <w:spacing w:val="-4"/>
                <w:kern w:val="0"/>
                <w:sz w:val="22"/>
                <w:szCs w:val="22"/>
              </w:rPr>
              <w:t xml:space="preserve"> </w:t>
            </w:r>
            <w:r w:rsidRPr="002231F5">
              <w:rPr>
                <w:rFonts w:ascii="Arial" w:hAnsi="Arial" w:cs="Arial"/>
                <w:kern w:val="0"/>
                <w:sz w:val="22"/>
                <w:szCs w:val="22"/>
              </w:rPr>
              <w:t>de</w:t>
            </w:r>
            <w:r w:rsidRPr="002231F5">
              <w:rPr>
                <w:rFonts w:ascii="Arial" w:hAnsi="Arial" w:cs="Arial"/>
                <w:spacing w:val="-5"/>
                <w:kern w:val="0"/>
                <w:sz w:val="22"/>
                <w:szCs w:val="22"/>
              </w:rPr>
              <w:t xml:space="preserve"> </w:t>
            </w:r>
            <w:r w:rsidRPr="002231F5">
              <w:rPr>
                <w:rFonts w:ascii="Arial" w:hAnsi="Arial" w:cs="Arial"/>
                <w:kern w:val="0"/>
                <w:sz w:val="22"/>
                <w:szCs w:val="22"/>
              </w:rPr>
              <w:t>radiodifusión</w:t>
            </w:r>
            <w:r w:rsidRPr="002231F5">
              <w:rPr>
                <w:rFonts w:ascii="Arial" w:hAnsi="Arial" w:cs="Arial"/>
                <w:spacing w:val="-3"/>
                <w:kern w:val="0"/>
                <w:sz w:val="22"/>
                <w:szCs w:val="22"/>
              </w:rPr>
              <w:t xml:space="preserve"> </w:t>
            </w:r>
            <w:r w:rsidRPr="002231F5">
              <w:rPr>
                <w:rFonts w:ascii="Arial" w:hAnsi="Arial" w:cs="Arial"/>
                <w:kern w:val="0"/>
                <w:sz w:val="22"/>
                <w:szCs w:val="22"/>
              </w:rPr>
              <w:t xml:space="preserve">terrestre que permite la recepción de señales codificadas con contenido televisivo cuya recepción y decodificación se dan en el lugar requerido por </w:t>
            </w:r>
            <w:r w:rsidRPr="002231F5">
              <w:rPr>
                <w:rFonts w:ascii="Arial" w:hAnsi="Arial" w:cs="Arial"/>
                <w:spacing w:val="-2"/>
                <w:kern w:val="0"/>
                <w:sz w:val="22"/>
                <w:szCs w:val="22"/>
              </w:rPr>
              <w:t>usuario.</w:t>
            </w:r>
          </w:p>
        </w:tc>
      </w:tr>
      <w:tr w:rsidR="002231F5" w:rsidRPr="002231F5" w14:paraId="66762BFA" w14:textId="77777777" w:rsidTr="009835F4">
        <w:trPr>
          <w:trHeight w:val="1650"/>
          <w:jc w:val="center"/>
        </w:trPr>
        <w:tc>
          <w:tcPr>
            <w:tcW w:w="1696" w:type="dxa"/>
            <w:vMerge w:val="restart"/>
          </w:tcPr>
          <w:p w14:paraId="3CA54956" w14:textId="77777777" w:rsidR="002231F5" w:rsidRPr="002231F5" w:rsidRDefault="002231F5" w:rsidP="009835F4">
            <w:pPr>
              <w:kinsoku w:val="0"/>
              <w:overflowPunct w:val="0"/>
              <w:autoSpaceDE w:val="0"/>
              <w:autoSpaceDN w:val="0"/>
              <w:adjustRightInd w:val="0"/>
              <w:spacing w:line="276" w:lineRule="auto"/>
              <w:rPr>
                <w:rFonts w:ascii="Arial" w:hAnsi="Arial" w:cs="Arial"/>
                <w:kern w:val="0"/>
                <w:sz w:val="22"/>
                <w:szCs w:val="22"/>
              </w:rPr>
            </w:pPr>
          </w:p>
          <w:p w14:paraId="2BFB35A5" w14:textId="77777777" w:rsidR="002231F5" w:rsidRPr="002231F5" w:rsidRDefault="002231F5" w:rsidP="009835F4">
            <w:pPr>
              <w:kinsoku w:val="0"/>
              <w:overflowPunct w:val="0"/>
              <w:autoSpaceDE w:val="0"/>
              <w:autoSpaceDN w:val="0"/>
              <w:adjustRightInd w:val="0"/>
              <w:spacing w:line="276" w:lineRule="auto"/>
              <w:ind w:left="163"/>
              <w:rPr>
                <w:rFonts w:ascii="Arial" w:hAnsi="Arial" w:cs="Arial"/>
                <w:kern w:val="0"/>
                <w:sz w:val="22"/>
                <w:szCs w:val="22"/>
              </w:rPr>
            </w:pPr>
            <w:r w:rsidRPr="002231F5">
              <w:rPr>
                <w:rFonts w:ascii="Arial" w:hAnsi="Arial" w:cs="Arial"/>
                <w:kern w:val="0"/>
                <w:sz w:val="22"/>
                <w:szCs w:val="22"/>
              </w:rPr>
              <w:t>Telefonía Móvil</w:t>
            </w:r>
          </w:p>
        </w:tc>
        <w:tc>
          <w:tcPr>
            <w:tcW w:w="1976" w:type="dxa"/>
            <w:vAlign w:val="center"/>
          </w:tcPr>
          <w:p w14:paraId="12E74684" w14:textId="77777777" w:rsidR="002231F5" w:rsidRPr="002231F5" w:rsidRDefault="002231F5" w:rsidP="009835F4">
            <w:pPr>
              <w:kinsoku w:val="0"/>
              <w:overflowPunct w:val="0"/>
              <w:autoSpaceDE w:val="0"/>
              <w:autoSpaceDN w:val="0"/>
              <w:adjustRightInd w:val="0"/>
              <w:spacing w:line="276" w:lineRule="auto"/>
              <w:jc w:val="center"/>
              <w:rPr>
                <w:rFonts w:ascii="Arial" w:hAnsi="Arial" w:cs="Arial"/>
                <w:kern w:val="0"/>
                <w:sz w:val="22"/>
                <w:szCs w:val="22"/>
              </w:rPr>
            </w:pPr>
            <w:r w:rsidRPr="002231F5">
              <w:rPr>
                <w:rFonts w:ascii="Arial" w:hAnsi="Arial" w:cs="Arial"/>
                <w:spacing w:val="-2"/>
                <w:kern w:val="0"/>
                <w:sz w:val="22"/>
                <w:szCs w:val="22"/>
              </w:rPr>
              <w:t>Operador</w:t>
            </w:r>
            <w:r w:rsidRPr="002231F5">
              <w:rPr>
                <w:rFonts w:ascii="Arial" w:hAnsi="Arial" w:cs="Arial"/>
                <w:spacing w:val="-13"/>
                <w:kern w:val="0"/>
                <w:sz w:val="22"/>
                <w:szCs w:val="22"/>
              </w:rPr>
              <w:t xml:space="preserve"> </w:t>
            </w:r>
            <w:r w:rsidRPr="002231F5">
              <w:rPr>
                <w:rFonts w:ascii="Arial" w:hAnsi="Arial" w:cs="Arial"/>
                <w:spacing w:val="-2"/>
                <w:kern w:val="0"/>
                <w:sz w:val="22"/>
                <w:szCs w:val="22"/>
              </w:rPr>
              <w:t xml:space="preserve">Móvil </w:t>
            </w:r>
            <w:r w:rsidRPr="002231F5">
              <w:rPr>
                <w:rFonts w:ascii="Arial" w:hAnsi="Arial" w:cs="Arial"/>
                <w:kern w:val="0"/>
                <w:sz w:val="22"/>
                <w:szCs w:val="22"/>
              </w:rPr>
              <w:t>de Red (OMR)</w:t>
            </w:r>
          </w:p>
        </w:tc>
        <w:tc>
          <w:tcPr>
            <w:tcW w:w="5156" w:type="dxa"/>
          </w:tcPr>
          <w:p w14:paraId="4D88EC5A" w14:textId="77777777" w:rsidR="002231F5" w:rsidRPr="002231F5" w:rsidRDefault="002231F5" w:rsidP="009835F4">
            <w:pPr>
              <w:kinsoku w:val="0"/>
              <w:overflowPunct w:val="0"/>
              <w:autoSpaceDE w:val="0"/>
              <w:autoSpaceDN w:val="0"/>
              <w:adjustRightInd w:val="0"/>
              <w:spacing w:line="276" w:lineRule="auto"/>
              <w:ind w:left="72" w:right="51"/>
              <w:jc w:val="both"/>
              <w:rPr>
                <w:rFonts w:ascii="Arial" w:hAnsi="Arial" w:cs="Arial"/>
                <w:kern w:val="0"/>
                <w:sz w:val="22"/>
                <w:szCs w:val="22"/>
              </w:rPr>
            </w:pPr>
            <w:r w:rsidRPr="002231F5">
              <w:rPr>
                <w:rFonts w:ascii="Arial" w:hAnsi="Arial" w:cs="Arial"/>
                <w:kern w:val="0"/>
                <w:sz w:val="22"/>
                <w:szCs w:val="22"/>
              </w:rPr>
              <w:t>Corresponde</w:t>
            </w:r>
            <w:r w:rsidRPr="002231F5">
              <w:rPr>
                <w:rFonts w:ascii="Arial" w:hAnsi="Arial" w:cs="Arial"/>
                <w:spacing w:val="-7"/>
                <w:kern w:val="0"/>
                <w:sz w:val="22"/>
                <w:szCs w:val="22"/>
              </w:rPr>
              <w:t xml:space="preserve"> </w:t>
            </w:r>
            <w:r w:rsidRPr="002231F5">
              <w:rPr>
                <w:rFonts w:ascii="Arial" w:hAnsi="Arial" w:cs="Arial"/>
                <w:kern w:val="0"/>
                <w:sz w:val="22"/>
                <w:szCs w:val="22"/>
              </w:rPr>
              <w:t>al</w:t>
            </w:r>
            <w:r w:rsidRPr="002231F5">
              <w:rPr>
                <w:rFonts w:ascii="Arial" w:hAnsi="Arial" w:cs="Arial"/>
                <w:spacing w:val="-6"/>
                <w:kern w:val="0"/>
                <w:sz w:val="22"/>
                <w:szCs w:val="22"/>
              </w:rPr>
              <w:t xml:space="preserve"> </w:t>
            </w:r>
            <w:r w:rsidRPr="002231F5">
              <w:rPr>
                <w:rFonts w:ascii="Arial" w:hAnsi="Arial" w:cs="Arial"/>
                <w:kern w:val="0"/>
                <w:sz w:val="22"/>
                <w:szCs w:val="22"/>
              </w:rPr>
              <w:t>servicio</w:t>
            </w:r>
            <w:r w:rsidRPr="002231F5">
              <w:rPr>
                <w:rFonts w:ascii="Arial" w:hAnsi="Arial" w:cs="Arial"/>
                <w:spacing w:val="-3"/>
                <w:kern w:val="0"/>
                <w:sz w:val="22"/>
                <w:szCs w:val="22"/>
              </w:rPr>
              <w:t xml:space="preserve"> </w:t>
            </w:r>
            <w:r w:rsidRPr="002231F5">
              <w:rPr>
                <w:rFonts w:ascii="Arial" w:hAnsi="Arial" w:cs="Arial"/>
                <w:kern w:val="0"/>
                <w:sz w:val="22"/>
                <w:szCs w:val="22"/>
              </w:rPr>
              <w:t>de</w:t>
            </w:r>
            <w:r w:rsidRPr="002231F5">
              <w:rPr>
                <w:rFonts w:ascii="Arial" w:hAnsi="Arial" w:cs="Arial"/>
                <w:spacing w:val="-7"/>
                <w:kern w:val="0"/>
                <w:sz w:val="22"/>
                <w:szCs w:val="22"/>
              </w:rPr>
              <w:t xml:space="preserve"> </w:t>
            </w:r>
            <w:r w:rsidRPr="002231F5">
              <w:rPr>
                <w:rFonts w:ascii="Arial" w:hAnsi="Arial" w:cs="Arial"/>
                <w:kern w:val="0"/>
                <w:sz w:val="22"/>
                <w:szCs w:val="22"/>
              </w:rPr>
              <w:t>telefonía</w:t>
            </w:r>
            <w:r w:rsidRPr="002231F5">
              <w:rPr>
                <w:rFonts w:ascii="Arial" w:hAnsi="Arial" w:cs="Arial"/>
                <w:spacing w:val="-7"/>
                <w:kern w:val="0"/>
                <w:sz w:val="22"/>
                <w:szCs w:val="22"/>
              </w:rPr>
              <w:t xml:space="preserve"> </w:t>
            </w:r>
            <w:r w:rsidRPr="002231F5">
              <w:rPr>
                <w:rFonts w:ascii="Arial" w:hAnsi="Arial" w:cs="Arial"/>
                <w:kern w:val="0"/>
                <w:sz w:val="22"/>
                <w:szCs w:val="22"/>
              </w:rPr>
              <w:t>móvil</w:t>
            </w:r>
            <w:r w:rsidRPr="002231F5">
              <w:rPr>
                <w:rFonts w:ascii="Arial" w:hAnsi="Arial" w:cs="Arial"/>
                <w:spacing w:val="-5"/>
                <w:kern w:val="0"/>
                <w:sz w:val="22"/>
                <w:szCs w:val="22"/>
              </w:rPr>
              <w:t xml:space="preserve"> </w:t>
            </w:r>
            <w:r w:rsidRPr="002231F5">
              <w:rPr>
                <w:rFonts w:ascii="Arial" w:hAnsi="Arial" w:cs="Arial"/>
                <w:kern w:val="0"/>
                <w:sz w:val="22"/>
                <w:szCs w:val="22"/>
              </w:rPr>
              <w:t>en</w:t>
            </w:r>
            <w:r w:rsidRPr="002231F5">
              <w:rPr>
                <w:rFonts w:ascii="Arial" w:hAnsi="Arial" w:cs="Arial"/>
                <w:spacing w:val="-6"/>
                <w:kern w:val="0"/>
                <w:sz w:val="22"/>
                <w:szCs w:val="22"/>
              </w:rPr>
              <w:t xml:space="preserve"> </w:t>
            </w:r>
            <w:r w:rsidRPr="002231F5">
              <w:rPr>
                <w:rFonts w:ascii="Arial" w:hAnsi="Arial" w:cs="Arial"/>
                <w:kern w:val="0"/>
                <w:sz w:val="22"/>
                <w:szCs w:val="22"/>
              </w:rPr>
              <w:t>donde el proveedor hace uso del espectro radioeléctrico y por lo tanto requiere una concesión para su explotación. Un operador móvil de red debe desarrollar</w:t>
            </w:r>
            <w:r w:rsidRPr="002231F5">
              <w:rPr>
                <w:rFonts w:ascii="Arial" w:hAnsi="Arial" w:cs="Arial"/>
                <w:spacing w:val="80"/>
                <w:kern w:val="0"/>
                <w:sz w:val="22"/>
                <w:szCs w:val="22"/>
              </w:rPr>
              <w:t xml:space="preserve"> </w:t>
            </w:r>
            <w:r w:rsidRPr="002231F5">
              <w:rPr>
                <w:rFonts w:ascii="Arial" w:hAnsi="Arial" w:cs="Arial"/>
                <w:kern w:val="0"/>
                <w:sz w:val="22"/>
                <w:szCs w:val="22"/>
              </w:rPr>
              <w:t>una</w:t>
            </w:r>
            <w:r w:rsidRPr="002231F5">
              <w:rPr>
                <w:rFonts w:ascii="Arial" w:hAnsi="Arial" w:cs="Arial"/>
                <w:spacing w:val="80"/>
                <w:kern w:val="0"/>
                <w:sz w:val="22"/>
                <w:szCs w:val="22"/>
              </w:rPr>
              <w:t xml:space="preserve"> </w:t>
            </w:r>
            <w:r w:rsidRPr="002231F5">
              <w:rPr>
                <w:rFonts w:ascii="Arial" w:hAnsi="Arial" w:cs="Arial"/>
                <w:kern w:val="0"/>
                <w:sz w:val="22"/>
                <w:szCs w:val="22"/>
              </w:rPr>
              <w:t>infraestructura</w:t>
            </w:r>
            <w:r w:rsidRPr="002231F5">
              <w:rPr>
                <w:rFonts w:ascii="Arial" w:hAnsi="Arial" w:cs="Arial"/>
                <w:spacing w:val="80"/>
                <w:kern w:val="0"/>
                <w:sz w:val="22"/>
                <w:szCs w:val="22"/>
              </w:rPr>
              <w:t xml:space="preserve"> </w:t>
            </w:r>
            <w:r w:rsidRPr="002231F5">
              <w:rPr>
                <w:rFonts w:ascii="Arial" w:hAnsi="Arial" w:cs="Arial"/>
                <w:kern w:val="0"/>
                <w:sz w:val="22"/>
                <w:szCs w:val="22"/>
              </w:rPr>
              <w:t>de</w:t>
            </w:r>
            <w:r w:rsidRPr="002231F5">
              <w:rPr>
                <w:rFonts w:ascii="Arial" w:hAnsi="Arial" w:cs="Arial"/>
                <w:spacing w:val="80"/>
                <w:kern w:val="0"/>
                <w:sz w:val="22"/>
                <w:szCs w:val="22"/>
              </w:rPr>
              <w:t xml:space="preserve"> </w:t>
            </w:r>
            <w:r w:rsidRPr="002231F5">
              <w:rPr>
                <w:rFonts w:ascii="Arial" w:hAnsi="Arial" w:cs="Arial"/>
                <w:kern w:val="0"/>
                <w:sz w:val="22"/>
                <w:szCs w:val="22"/>
              </w:rPr>
              <w:t>red</w:t>
            </w:r>
            <w:r w:rsidRPr="002231F5">
              <w:rPr>
                <w:rFonts w:ascii="Arial" w:hAnsi="Arial" w:cs="Arial"/>
                <w:spacing w:val="80"/>
                <w:kern w:val="0"/>
                <w:sz w:val="22"/>
                <w:szCs w:val="22"/>
              </w:rPr>
              <w:t xml:space="preserve"> </w:t>
            </w:r>
            <w:r w:rsidRPr="002231F5">
              <w:rPr>
                <w:rFonts w:ascii="Arial" w:hAnsi="Arial" w:cs="Arial"/>
                <w:kern w:val="0"/>
                <w:sz w:val="22"/>
                <w:szCs w:val="22"/>
              </w:rPr>
              <w:t>propia</w:t>
            </w:r>
            <w:r w:rsidRPr="002231F5">
              <w:rPr>
                <w:rFonts w:ascii="Arial" w:hAnsi="Arial" w:cs="Arial"/>
                <w:spacing w:val="80"/>
                <w:kern w:val="0"/>
                <w:sz w:val="22"/>
                <w:szCs w:val="22"/>
              </w:rPr>
              <w:t xml:space="preserve"> </w:t>
            </w:r>
            <w:r w:rsidRPr="002231F5">
              <w:rPr>
                <w:rFonts w:ascii="Arial" w:hAnsi="Arial" w:cs="Arial"/>
                <w:kern w:val="0"/>
                <w:sz w:val="22"/>
                <w:szCs w:val="22"/>
              </w:rPr>
              <w:t>y</w:t>
            </w:r>
          </w:p>
          <w:p w14:paraId="18E00D97" w14:textId="77777777" w:rsidR="002231F5" w:rsidRPr="002231F5" w:rsidRDefault="002231F5" w:rsidP="009835F4">
            <w:pPr>
              <w:kinsoku w:val="0"/>
              <w:overflowPunct w:val="0"/>
              <w:autoSpaceDE w:val="0"/>
              <w:autoSpaceDN w:val="0"/>
              <w:adjustRightInd w:val="0"/>
              <w:spacing w:line="276" w:lineRule="auto"/>
              <w:ind w:left="72"/>
              <w:jc w:val="both"/>
              <w:rPr>
                <w:rFonts w:ascii="Arial" w:hAnsi="Arial" w:cs="Arial"/>
                <w:spacing w:val="-2"/>
                <w:kern w:val="0"/>
                <w:sz w:val="22"/>
                <w:szCs w:val="22"/>
              </w:rPr>
            </w:pPr>
            <w:r w:rsidRPr="002231F5">
              <w:rPr>
                <w:rFonts w:ascii="Arial" w:hAnsi="Arial" w:cs="Arial"/>
                <w:spacing w:val="-2"/>
                <w:kern w:val="0"/>
                <w:sz w:val="22"/>
                <w:szCs w:val="22"/>
              </w:rPr>
              <w:t>completa.</w:t>
            </w:r>
          </w:p>
        </w:tc>
      </w:tr>
      <w:tr w:rsidR="002231F5" w:rsidRPr="002231F5" w14:paraId="3A979D6E" w14:textId="77777777" w:rsidTr="009835F4">
        <w:trPr>
          <w:trHeight w:val="1939"/>
          <w:jc w:val="center"/>
        </w:trPr>
        <w:tc>
          <w:tcPr>
            <w:tcW w:w="1696" w:type="dxa"/>
            <w:vMerge/>
          </w:tcPr>
          <w:p w14:paraId="5E81F2A8" w14:textId="77777777" w:rsidR="002231F5" w:rsidRPr="002231F5" w:rsidRDefault="002231F5" w:rsidP="009835F4">
            <w:pPr>
              <w:autoSpaceDE w:val="0"/>
              <w:autoSpaceDN w:val="0"/>
              <w:adjustRightInd w:val="0"/>
              <w:spacing w:line="276" w:lineRule="auto"/>
              <w:rPr>
                <w:rFonts w:ascii="Arial" w:hAnsi="Arial" w:cs="Arial"/>
                <w:kern w:val="0"/>
                <w:sz w:val="22"/>
                <w:szCs w:val="22"/>
              </w:rPr>
            </w:pPr>
          </w:p>
        </w:tc>
        <w:tc>
          <w:tcPr>
            <w:tcW w:w="1976" w:type="dxa"/>
            <w:vAlign w:val="center"/>
          </w:tcPr>
          <w:p w14:paraId="4EE10931" w14:textId="77777777" w:rsidR="002231F5" w:rsidRPr="002231F5" w:rsidRDefault="002231F5" w:rsidP="009835F4">
            <w:pPr>
              <w:kinsoku w:val="0"/>
              <w:overflowPunct w:val="0"/>
              <w:autoSpaceDE w:val="0"/>
              <w:autoSpaceDN w:val="0"/>
              <w:adjustRightInd w:val="0"/>
              <w:spacing w:line="276" w:lineRule="auto"/>
              <w:jc w:val="center"/>
              <w:rPr>
                <w:rFonts w:ascii="Arial" w:hAnsi="Arial" w:cs="Arial"/>
                <w:kern w:val="0"/>
                <w:sz w:val="22"/>
                <w:szCs w:val="22"/>
              </w:rPr>
            </w:pPr>
            <w:r w:rsidRPr="002231F5">
              <w:rPr>
                <w:rFonts w:ascii="Arial" w:hAnsi="Arial" w:cs="Arial"/>
                <w:spacing w:val="-2"/>
                <w:kern w:val="0"/>
                <w:sz w:val="22"/>
                <w:szCs w:val="22"/>
              </w:rPr>
              <w:t>Operador</w:t>
            </w:r>
            <w:r w:rsidRPr="002231F5">
              <w:rPr>
                <w:rFonts w:ascii="Arial" w:hAnsi="Arial" w:cs="Arial"/>
                <w:spacing w:val="-13"/>
                <w:kern w:val="0"/>
                <w:sz w:val="22"/>
                <w:szCs w:val="22"/>
              </w:rPr>
              <w:t xml:space="preserve"> </w:t>
            </w:r>
            <w:r w:rsidRPr="002231F5">
              <w:rPr>
                <w:rFonts w:ascii="Arial" w:hAnsi="Arial" w:cs="Arial"/>
                <w:spacing w:val="-2"/>
                <w:kern w:val="0"/>
                <w:sz w:val="22"/>
                <w:szCs w:val="22"/>
              </w:rPr>
              <w:t xml:space="preserve">Móvil </w:t>
            </w:r>
            <w:r w:rsidRPr="002231F5">
              <w:rPr>
                <w:rFonts w:ascii="Arial" w:hAnsi="Arial" w:cs="Arial"/>
                <w:kern w:val="0"/>
                <w:sz w:val="22"/>
                <w:szCs w:val="22"/>
              </w:rPr>
              <w:t>Virtual</w:t>
            </w:r>
            <w:r w:rsidRPr="002231F5">
              <w:rPr>
                <w:rFonts w:ascii="Arial" w:hAnsi="Arial" w:cs="Arial"/>
                <w:spacing w:val="-4"/>
                <w:kern w:val="0"/>
                <w:sz w:val="22"/>
                <w:szCs w:val="22"/>
              </w:rPr>
              <w:t xml:space="preserve"> </w:t>
            </w:r>
            <w:r w:rsidRPr="002231F5">
              <w:rPr>
                <w:rFonts w:ascii="Arial" w:hAnsi="Arial" w:cs="Arial"/>
                <w:kern w:val="0"/>
                <w:sz w:val="22"/>
                <w:szCs w:val="22"/>
              </w:rPr>
              <w:t>(OMV)</w:t>
            </w:r>
          </w:p>
        </w:tc>
        <w:tc>
          <w:tcPr>
            <w:tcW w:w="5156" w:type="dxa"/>
          </w:tcPr>
          <w:p w14:paraId="2A2A7A03" w14:textId="77777777" w:rsidR="002231F5" w:rsidRPr="002231F5" w:rsidRDefault="002231F5" w:rsidP="009835F4">
            <w:pPr>
              <w:kinsoku w:val="0"/>
              <w:overflowPunct w:val="0"/>
              <w:autoSpaceDE w:val="0"/>
              <w:autoSpaceDN w:val="0"/>
              <w:adjustRightInd w:val="0"/>
              <w:spacing w:before="5" w:line="276" w:lineRule="auto"/>
              <w:ind w:left="72" w:right="51"/>
              <w:jc w:val="both"/>
              <w:rPr>
                <w:rFonts w:ascii="Arial" w:hAnsi="Arial" w:cs="Arial"/>
                <w:kern w:val="0"/>
                <w:sz w:val="22"/>
                <w:szCs w:val="22"/>
              </w:rPr>
            </w:pPr>
            <w:r w:rsidRPr="002231F5">
              <w:rPr>
                <w:rFonts w:ascii="Arial" w:hAnsi="Arial" w:cs="Arial"/>
                <w:kern w:val="0"/>
                <w:sz w:val="22"/>
                <w:szCs w:val="22"/>
              </w:rPr>
              <w:t>Un operador móvil virtual presta servicios de telefonía</w:t>
            </w:r>
            <w:r w:rsidRPr="002231F5">
              <w:rPr>
                <w:rFonts w:ascii="Arial" w:hAnsi="Arial" w:cs="Arial"/>
                <w:spacing w:val="-3"/>
                <w:kern w:val="0"/>
                <w:sz w:val="22"/>
                <w:szCs w:val="22"/>
              </w:rPr>
              <w:t xml:space="preserve"> </w:t>
            </w:r>
            <w:r w:rsidRPr="002231F5">
              <w:rPr>
                <w:rFonts w:ascii="Arial" w:hAnsi="Arial" w:cs="Arial"/>
                <w:kern w:val="0"/>
                <w:sz w:val="22"/>
                <w:szCs w:val="22"/>
              </w:rPr>
              <w:t>móvil</w:t>
            </w:r>
            <w:r w:rsidRPr="002231F5">
              <w:rPr>
                <w:rFonts w:ascii="Arial" w:hAnsi="Arial" w:cs="Arial"/>
                <w:spacing w:val="-2"/>
                <w:kern w:val="0"/>
                <w:sz w:val="22"/>
                <w:szCs w:val="22"/>
              </w:rPr>
              <w:t xml:space="preserve"> </w:t>
            </w:r>
            <w:r w:rsidRPr="002231F5">
              <w:rPr>
                <w:rFonts w:ascii="Arial" w:hAnsi="Arial" w:cs="Arial"/>
                <w:kern w:val="0"/>
                <w:sz w:val="22"/>
                <w:szCs w:val="22"/>
              </w:rPr>
              <w:t>a</w:t>
            </w:r>
            <w:r w:rsidRPr="002231F5">
              <w:rPr>
                <w:rFonts w:ascii="Arial" w:hAnsi="Arial" w:cs="Arial"/>
                <w:spacing w:val="-3"/>
                <w:kern w:val="0"/>
                <w:sz w:val="22"/>
                <w:szCs w:val="22"/>
              </w:rPr>
              <w:t xml:space="preserve"> </w:t>
            </w:r>
            <w:r w:rsidRPr="002231F5">
              <w:rPr>
                <w:rFonts w:ascii="Arial" w:hAnsi="Arial" w:cs="Arial"/>
                <w:kern w:val="0"/>
                <w:sz w:val="22"/>
                <w:szCs w:val="22"/>
              </w:rPr>
              <w:t>usuarios</w:t>
            </w:r>
            <w:r w:rsidRPr="002231F5">
              <w:rPr>
                <w:rFonts w:ascii="Arial" w:hAnsi="Arial" w:cs="Arial"/>
                <w:spacing w:val="-2"/>
                <w:kern w:val="0"/>
                <w:sz w:val="22"/>
                <w:szCs w:val="22"/>
              </w:rPr>
              <w:t xml:space="preserve"> </w:t>
            </w:r>
            <w:r w:rsidRPr="002231F5">
              <w:rPr>
                <w:rFonts w:ascii="Arial" w:hAnsi="Arial" w:cs="Arial"/>
                <w:kern w:val="0"/>
                <w:sz w:val="22"/>
                <w:szCs w:val="22"/>
              </w:rPr>
              <w:t>finales</w:t>
            </w:r>
            <w:r w:rsidRPr="002231F5">
              <w:rPr>
                <w:rFonts w:ascii="Arial" w:hAnsi="Arial" w:cs="Arial"/>
                <w:spacing w:val="-2"/>
                <w:kern w:val="0"/>
                <w:sz w:val="22"/>
                <w:szCs w:val="22"/>
              </w:rPr>
              <w:t xml:space="preserve"> </w:t>
            </w:r>
            <w:r w:rsidRPr="002231F5">
              <w:rPr>
                <w:rFonts w:ascii="Arial" w:hAnsi="Arial" w:cs="Arial"/>
                <w:kern w:val="0"/>
                <w:sz w:val="22"/>
                <w:szCs w:val="22"/>
              </w:rPr>
              <w:t>sin</w:t>
            </w:r>
            <w:r w:rsidRPr="002231F5">
              <w:rPr>
                <w:rFonts w:ascii="Arial" w:hAnsi="Arial" w:cs="Arial"/>
                <w:spacing w:val="-2"/>
                <w:kern w:val="0"/>
                <w:sz w:val="22"/>
                <w:szCs w:val="22"/>
              </w:rPr>
              <w:t xml:space="preserve"> </w:t>
            </w:r>
            <w:r w:rsidRPr="002231F5">
              <w:rPr>
                <w:rFonts w:ascii="Arial" w:hAnsi="Arial" w:cs="Arial"/>
                <w:kern w:val="0"/>
                <w:sz w:val="22"/>
                <w:szCs w:val="22"/>
              </w:rPr>
              <w:t>contar</w:t>
            </w:r>
            <w:r w:rsidRPr="002231F5">
              <w:rPr>
                <w:rFonts w:ascii="Arial" w:hAnsi="Arial" w:cs="Arial"/>
                <w:spacing w:val="-2"/>
                <w:kern w:val="0"/>
                <w:sz w:val="22"/>
                <w:szCs w:val="22"/>
              </w:rPr>
              <w:t xml:space="preserve"> </w:t>
            </w:r>
            <w:r w:rsidRPr="002231F5">
              <w:rPr>
                <w:rFonts w:ascii="Arial" w:hAnsi="Arial" w:cs="Arial"/>
                <w:kern w:val="0"/>
                <w:sz w:val="22"/>
                <w:szCs w:val="22"/>
              </w:rPr>
              <w:t>con</w:t>
            </w:r>
            <w:r w:rsidRPr="002231F5">
              <w:rPr>
                <w:rFonts w:ascii="Arial" w:hAnsi="Arial" w:cs="Arial"/>
                <w:spacing w:val="-2"/>
                <w:kern w:val="0"/>
                <w:sz w:val="22"/>
                <w:szCs w:val="22"/>
              </w:rPr>
              <w:t xml:space="preserve"> </w:t>
            </w:r>
            <w:r w:rsidRPr="002231F5">
              <w:rPr>
                <w:rFonts w:ascii="Arial" w:hAnsi="Arial" w:cs="Arial"/>
                <w:kern w:val="0"/>
                <w:sz w:val="22"/>
                <w:szCs w:val="22"/>
              </w:rPr>
              <w:t>una concesión</w:t>
            </w:r>
            <w:r w:rsidRPr="002231F5">
              <w:rPr>
                <w:rFonts w:ascii="Arial" w:hAnsi="Arial" w:cs="Arial"/>
                <w:spacing w:val="-14"/>
                <w:kern w:val="0"/>
                <w:sz w:val="22"/>
                <w:szCs w:val="22"/>
              </w:rPr>
              <w:t xml:space="preserve"> </w:t>
            </w:r>
            <w:r w:rsidRPr="002231F5">
              <w:rPr>
                <w:rFonts w:ascii="Arial" w:hAnsi="Arial" w:cs="Arial"/>
                <w:kern w:val="0"/>
                <w:sz w:val="22"/>
                <w:szCs w:val="22"/>
              </w:rPr>
              <w:t>de</w:t>
            </w:r>
            <w:r w:rsidRPr="002231F5">
              <w:rPr>
                <w:rFonts w:ascii="Arial" w:hAnsi="Arial" w:cs="Arial"/>
                <w:spacing w:val="-15"/>
                <w:kern w:val="0"/>
                <w:sz w:val="22"/>
                <w:szCs w:val="22"/>
              </w:rPr>
              <w:t xml:space="preserve"> </w:t>
            </w:r>
            <w:r w:rsidRPr="002231F5">
              <w:rPr>
                <w:rFonts w:ascii="Arial" w:hAnsi="Arial" w:cs="Arial"/>
                <w:kern w:val="0"/>
                <w:sz w:val="22"/>
                <w:szCs w:val="22"/>
              </w:rPr>
              <w:t>frecuencias</w:t>
            </w:r>
            <w:r w:rsidRPr="002231F5">
              <w:rPr>
                <w:rFonts w:ascii="Arial" w:hAnsi="Arial" w:cs="Arial"/>
                <w:spacing w:val="-13"/>
                <w:kern w:val="0"/>
                <w:sz w:val="22"/>
                <w:szCs w:val="22"/>
              </w:rPr>
              <w:t xml:space="preserve"> </w:t>
            </w:r>
            <w:r w:rsidRPr="002231F5">
              <w:rPr>
                <w:rFonts w:ascii="Arial" w:hAnsi="Arial" w:cs="Arial"/>
                <w:kern w:val="0"/>
                <w:sz w:val="22"/>
                <w:szCs w:val="22"/>
              </w:rPr>
              <w:t>del</w:t>
            </w:r>
            <w:r w:rsidRPr="002231F5">
              <w:rPr>
                <w:rFonts w:ascii="Arial" w:hAnsi="Arial" w:cs="Arial"/>
                <w:spacing w:val="-14"/>
                <w:kern w:val="0"/>
                <w:sz w:val="22"/>
                <w:szCs w:val="22"/>
              </w:rPr>
              <w:t xml:space="preserve"> </w:t>
            </w:r>
            <w:r w:rsidRPr="002231F5">
              <w:rPr>
                <w:rFonts w:ascii="Arial" w:hAnsi="Arial" w:cs="Arial"/>
                <w:kern w:val="0"/>
                <w:sz w:val="22"/>
                <w:szCs w:val="22"/>
              </w:rPr>
              <w:t>espectro</w:t>
            </w:r>
            <w:r w:rsidRPr="002231F5">
              <w:rPr>
                <w:rFonts w:ascii="Arial" w:hAnsi="Arial" w:cs="Arial"/>
                <w:spacing w:val="-14"/>
                <w:kern w:val="0"/>
                <w:sz w:val="22"/>
                <w:szCs w:val="22"/>
              </w:rPr>
              <w:t xml:space="preserve"> </w:t>
            </w:r>
            <w:r w:rsidRPr="002231F5">
              <w:rPr>
                <w:rFonts w:ascii="Arial" w:hAnsi="Arial" w:cs="Arial"/>
                <w:kern w:val="0"/>
                <w:sz w:val="22"/>
                <w:szCs w:val="22"/>
              </w:rPr>
              <w:t>radioeléctrico. Por</w:t>
            </w:r>
            <w:r w:rsidRPr="002231F5">
              <w:rPr>
                <w:rFonts w:ascii="Arial" w:hAnsi="Arial" w:cs="Arial"/>
                <w:spacing w:val="-10"/>
                <w:kern w:val="0"/>
                <w:sz w:val="22"/>
                <w:szCs w:val="22"/>
              </w:rPr>
              <w:t xml:space="preserve"> </w:t>
            </w:r>
            <w:r w:rsidRPr="002231F5">
              <w:rPr>
                <w:rFonts w:ascii="Arial" w:hAnsi="Arial" w:cs="Arial"/>
                <w:kern w:val="0"/>
                <w:sz w:val="22"/>
                <w:szCs w:val="22"/>
              </w:rPr>
              <w:t>lo</w:t>
            </w:r>
            <w:r w:rsidRPr="002231F5">
              <w:rPr>
                <w:rFonts w:ascii="Arial" w:hAnsi="Arial" w:cs="Arial"/>
                <w:spacing w:val="-9"/>
                <w:kern w:val="0"/>
                <w:sz w:val="22"/>
                <w:szCs w:val="22"/>
              </w:rPr>
              <w:t xml:space="preserve"> </w:t>
            </w:r>
            <w:r w:rsidRPr="002231F5">
              <w:rPr>
                <w:rFonts w:ascii="Arial" w:hAnsi="Arial" w:cs="Arial"/>
                <w:kern w:val="0"/>
                <w:sz w:val="22"/>
                <w:szCs w:val="22"/>
              </w:rPr>
              <w:t>tanto,</w:t>
            </w:r>
            <w:r w:rsidRPr="002231F5">
              <w:rPr>
                <w:rFonts w:ascii="Arial" w:hAnsi="Arial" w:cs="Arial"/>
                <w:spacing w:val="-9"/>
                <w:kern w:val="0"/>
                <w:sz w:val="22"/>
                <w:szCs w:val="22"/>
              </w:rPr>
              <w:t xml:space="preserve"> </w:t>
            </w:r>
            <w:r w:rsidRPr="002231F5">
              <w:rPr>
                <w:rFonts w:ascii="Arial" w:hAnsi="Arial" w:cs="Arial"/>
                <w:kern w:val="0"/>
                <w:sz w:val="22"/>
                <w:szCs w:val="22"/>
              </w:rPr>
              <w:t>debe</w:t>
            </w:r>
            <w:r w:rsidRPr="002231F5">
              <w:rPr>
                <w:rFonts w:ascii="Arial" w:hAnsi="Arial" w:cs="Arial"/>
                <w:spacing w:val="-10"/>
                <w:kern w:val="0"/>
                <w:sz w:val="22"/>
                <w:szCs w:val="22"/>
              </w:rPr>
              <w:t xml:space="preserve"> </w:t>
            </w:r>
            <w:r w:rsidRPr="002231F5">
              <w:rPr>
                <w:rFonts w:ascii="Arial" w:hAnsi="Arial" w:cs="Arial"/>
                <w:kern w:val="0"/>
                <w:sz w:val="22"/>
                <w:szCs w:val="22"/>
              </w:rPr>
              <w:t>recurrir</w:t>
            </w:r>
            <w:r w:rsidRPr="002231F5">
              <w:rPr>
                <w:rFonts w:ascii="Arial" w:hAnsi="Arial" w:cs="Arial"/>
                <w:spacing w:val="-7"/>
                <w:kern w:val="0"/>
                <w:sz w:val="22"/>
                <w:szCs w:val="22"/>
              </w:rPr>
              <w:t xml:space="preserve"> </w:t>
            </w:r>
            <w:r w:rsidRPr="002231F5">
              <w:rPr>
                <w:rFonts w:ascii="Arial" w:hAnsi="Arial" w:cs="Arial"/>
                <w:kern w:val="0"/>
                <w:sz w:val="22"/>
                <w:szCs w:val="22"/>
              </w:rPr>
              <w:t>a</w:t>
            </w:r>
            <w:r w:rsidRPr="002231F5">
              <w:rPr>
                <w:rFonts w:ascii="Arial" w:hAnsi="Arial" w:cs="Arial"/>
                <w:spacing w:val="-10"/>
                <w:kern w:val="0"/>
                <w:sz w:val="22"/>
                <w:szCs w:val="22"/>
              </w:rPr>
              <w:t xml:space="preserve"> </w:t>
            </w:r>
            <w:r w:rsidRPr="002231F5">
              <w:rPr>
                <w:rFonts w:ascii="Arial" w:hAnsi="Arial" w:cs="Arial"/>
                <w:kern w:val="0"/>
                <w:sz w:val="22"/>
                <w:szCs w:val="22"/>
              </w:rPr>
              <w:t>la</w:t>
            </w:r>
            <w:r w:rsidRPr="002231F5">
              <w:rPr>
                <w:rFonts w:ascii="Arial" w:hAnsi="Arial" w:cs="Arial"/>
                <w:spacing w:val="-10"/>
                <w:kern w:val="0"/>
                <w:sz w:val="22"/>
                <w:szCs w:val="22"/>
              </w:rPr>
              <w:t xml:space="preserve"> </w:t>
            </w:r>
            <w:r w:rsidRPr="002231F5">
              <w:rPr>
                <w:rFonts w:ascii="Arial" w:hAnsi="Arial" w:cs="Arial"/>
                <w:kern w:val="0"/>
                <w:sz w:val="22"/>
                <w:szCs w:val="22"/>
              </w:rPr>
              <w:t>cobertura</w:t>
            </w:r>
            <w:r w:rsidRPr="002231F5">
              <w:rPr>
                <w:rFonts w:ascii="Arial" w:hAnsi="Arial" w:cs="Arial"/>
                <w:spacing w:val="-9"/>
                <w:kern w:val="0"/>
                <w:sz w:val="22"/>
                <w:szCs w:val="22"/>
              </w:rPr>
              <w:t xml:space="preserve"> </w:t>
            </w:r>
            <w:r w:rsidRPr="002231F5">
              <w:rPr>
                <w:rFonts w:ascii="Arial" w:hAnsi="Arial" w:cs="Arial"/>
                <w:kern w:val="0"/>
                <w:sz w:val="22"/>
                <w:szCs w:val="22"/>
              </w:rPr>
              <w:t>de</w:t>
            </w:r>
            <w:r w:rsidRPr="002231F5">
              <w:rPr>
                <w:rFonts w:ascii="Arial" w:hAnsi="Arial" w:cs="Arial"/>
                <w:spacing w:val="-10"/>
                <w:kern w:val="0"/>
                <w:sz w:val="22"/>
                <w:szCs w:val="22"/>
              </w:rPr>
              <w:t xml:space="preserve"> </w:t>
            </w:r>
            <w:r w:rsidRPr="002231F5">
              <w:rPr>
                <w:rFonts w:ascii="Arial" w:hAnsi="Arial" w:cs="Arial"/>
                <w:kern w:val="0"/>
                <w:sz w:val="22"/>
                <w:szCs w:val="22"/>
              </w:rPr>
              <w:t>red</w:t>
            </w:r>
            <w:r w:rsidRPr="002231F5">
              <w:rPr>
                <w:rFonts w:ascii="Arial" w:hAnsi="Arial" w:cs="Arial"/>
                <w:spacing w:val="-9"/>
                <w:kern w:val="0"/>
                <w:sz w:val="22"/>
                <w:szCs w:val="22"/>
              </w:rPr>
              <w:t xml:space="preserve"> </w:t>
            </w:r>
            <w:r w:rsidRPr="002231F5">
              <w:rPr>
                <w:rFonts w:ascii="Arial" w:hAnsi="Arial" w:cs="Arial"/>
                <w:kern w:val="0"/>
                <w:sz w:val="22"/>
                <w:szCs w:val="22"/>
              </w:rPr>
              <w:t>de</w:t>
            </w:r>
            <w:r w:rsidRPr="002231F5">
              <w:rPr>
                <w:rFonts w:ascii="Arial" w:hAnsi="Arial" w:cs="Arial"/>
                <w:spacing w:val="-10"/>
                <w:kern w:val="0"/>
                <w:sz w:val="22"/>
                <w:szCs w:val="22"/>
              </w:rPr>
              <w:t xml:space="preserve"> </w:t>
            </w:r>
            <w:r w:rsidRPr="002231F5">
              <w:rPr>
                <w:rFonts w:ascii="Arial" w:hAnsi="Arial" w:cs="Arial"/>
                <w:kern w:val="0"/>
                <w:sz w:val="22"/>
                <w:szCs w:val="22"/>
              </w:rPr>
              <w:t>un operador</w:t>
            </w:r>
            <w:r w:rsidRPr="002231F5">
              <w:rPr>
                <w:rFonts w:ascii="Arial" w:hAnsi="Arial" w:cs="Arial"/>
                <w:spacing w:val="-15"/>
                <w:kern w:val="0"/>
                <w:sz w:val="22"/>
                <w:szCs w:val="22"/>
              </w:rPr>
              <w:t xml:space="preserve"> </w:t>
            </w:r>
            <w:r w:rsidRPr="002231F5">
              <w:rPr>
                <w:rFonts w:ascii="Arial" w:hAnsi="Arial" w:cs="Arial"/>
                <w:kern w:val="0"/>
                <w:sz w:val="22"/>
                <w:szCs w:val="22"/>
              </w:rPr>
              <w:t>móvil</w:t>
            </w:r>
            <w:r w:rsidRPr="002231F5">
              <w:rPr>
                <w:rFonts w:ascii="Arial" w:hAnsi="Arial" w:cs="Arial"/>
                <w:spacing w:val="-15"/>
                <w:kern w:val="0"/>
                <w:sz w:val="22"/>
                <w:szCs w:val="22"/>
              </w:rPr>
              <w:t xml:space="preserve"> </w:t>
            </w:r>
            <w:r w:rsidRPr="002231F5">
              <w:rPr>
                <w:rFonts w:ascii="Arial" w:hAnsi="Arial" w:cs="Arial"/>
                <w:kern w:val="0"/>
                <w:sz w:val="22"/>
                <w:szCs w:val="22"/>
              </w:rPr>
              <w:t>de</w:t>
            </w:r>
            <w:r w:rsidRPr="002231F5">
              <w:rPr>
                <w:rFonts w:ascii="Arial" w:hAnsi="Arial" w:cs="Arial"/>
                <w:spacing w:val="-15"/>
                <w:kern w:val="0"/>
                <w:sz w:val="22"/>
                <w:szCs w:val="22"/>
              </w:rPr>
              <w:t xml:space="preserve"> </w:t>
            </w:r>
            <w:r w:rsidRPr="002231F5">
              <w:rPr>
                <w:rFonts w:ascii="Arial" w:hAnsi="Arial" w:cs="Arial"/>
                <w:kern w:val="0"/>
                <w:sz w:val="22"/>
                <w:szCs w:val="22"/>
              </w:rPr>
              <w:t>red.</w:t>
            </w:r>
            <w:r w:rsidRPr="002231F5">
              <w:rPr>
                <w:rFonts w:ascii="Arial" w:hAnsi="Arial" w:cs="Arial"/>
                <w:spacing w:val="-15"/>
                <w:kern w:val="0"/>
                <w:sz w:val="22"/>
                <w:szCs w:val="22"/>
              </w:rPr>
              <w:t xml:space="preserve"> </w:t>
            </w:r>
            <w:r w:rsidRPr="002231F5">
              <w:rPr>
                <w:rFonts w:ascii="Arial" w:hAnsi="Arial" w:cs="Arial"/>
                <w:kern w:val="0"/>
                <w:sz w:val="22"/>
                <w:szCs w:val="22"/>
              </w:rPr>
              <w:t>En</w:t>
            </w:r>
            <w:r w:rsidRPr="002231F5">
              <w:rPr>
                <w:rFonts w:ascii="Arial" w:hAnsi="Arial" w:cs="Arial"/>
                <w:spacing w:val="-15"/>
                <w:kern w:val="0"/>
                <w:sz w:val="22"/>
                <w:szCs w:val="22"/>
              </w:rPr>
              <w:t xml:space="preserve"> </w:t>
            </w:r>
            <w:r w:rsidRPr="002231F5">
              <w:rPr>
                <w:rFonts w:ascii="Arial" w:hAnsi="Arial" w:cs="Arial"/>
                <w:kern w:val="0"/>
                <w:sz w:val="22"/>
                <w:szCs w:val="22"/>
              </w:rPr>
              <w:t>cuanto</w:t>
            </w:r>
            <w:r w:rsidRPr="002231F5">
              <w:rPr>
                <w:rFonts w:ascii="Arial" w:hAnsi="Arial" w:cs="Arial"/>
                <w:spacing w:val="-15"/>
                <w:kern w:val="0"/>
                <w:sz w:val="22"/>
                <w:szCs w:val="22"/>
              </w:rPr>
              <w:t xml:space="preserve"> </w:t>
            </w:r>
            <w:r w:rsidRPr="002231F5">
              <w:rPr>
                <w:rFonts w:ascii="Arial" w:hAnsi="Arial" w:cs="Arial"/>
                <w:kern w:val="0"/>
                <w:sz w:val="22"/>
                <w:szCs w:val="22"/>
              </w:rPr>
              <w:t>a</w:t>
            </w:r>
            <w:r w:rsidRPr="002231F5">
              <w:rPr>
                <w:rFonts w:ascii="Arial" w:hAnsi="Arial" w:cs="Arial"/>
                <w:spacing w:val="-15"/>
                <w:kern w:val="0"/>
                <w:sz w:val="22"/>
                <w:szCs w:val="22"/>
              </w:rPr>
              <w:t xml:space="preserve"> </w:t>
            </w:r>
            <w:r w:rsidRPr="002231F5">
              <w:rPr>
                <w:rFonts w:ascii="Arial" w:hAnsi="Arial" w:cs="Arial"/>
                <w:kern w:val="0"/>
                <w:sz w:val="22"/>
                <w:szCs w:val="22"/>
              </w:rPr>
              <w:t>su</w:t>
            </w:r>
            <w:r w:rsidRPr="002231F5">
              <w:rPr>
                <w:rFonts w:ascii="Arial" w:hAnsi="Arial" w:cs="Arial"/>
                <w:spacing w:val="-15"/>
                <w:kern w:val="0"/>
                <w:sz w:val="22"/>
                <w:szCs w:val="22"/>
              </w:rPr>
              <w:t xml:space="preserve"> </w:t>
            </w:r>
            <w:r w:rsidRPr="002231F5">
              <w:rPr>
                <w:rFonts w:ascii="Arial" w:hAnsi="Arial" w:cs="Arial"/>
                <w:kern w:val="0"/>
                <w:sz w:val="22"/>
                <w:szCs w:val="22"/>
              </w:rPr>
              <w:t>infraestructura propia, esta definirá los diferentes grados de interdependencia entre ambos operadores.</w:t>
            </w:r>
          </w:p>
        </w:tc>
      </w:tr>
      <w:tr w:rsidR="002231F5" w:rsidRPr="002231F5" w14:paraId="31C9EA66" w14:textId="77777777" w:rsidTr="009835F4">
        <w:trPr>
          <w:trHeight w:val="1098"/>
          <w:jc w:val="center"/>
        </w:trPr>
        <w:tc>
          <w:tcPr>
            <w:tcW w:w="1696" w:type="dxa"/>
            <w:vMerge w:val="restart"/>
            <w:vAlign w:val="center"/>
          </w:tcPr>
          <w:p w14:paraId="657F64B8" w14:textId="77777777" w:rsidR="002231F5" w:rsidRPr="002231F5" w:rsidRDefault="002231F5" w:rsidP="009835F4">
            <w:pPr>
              <w:kinsoku w:val="0"/>
              <w:overflowPunct w:val="0"/>
              <w:autoSpaceDE w:val="0"/>
              <w:autoSpaceDN w:val="0"/>
              <w:adjustRightInd w:val="0"/>
              <w:spacing w:line="276" w:lineRule="auto"/>
              <w:jc w:val="center"/>
              <w:rPr>
                <w:rFonts w:ascii="Arial" w:hAnsi="Arial" w:cs="Arial"/>
                <w:kern w:val="0"/>
                <w:sz w:val="22"/>
                <w:szCs w:val="22"/>
              </w:rPr>
            </w:pPr>
          </w:p>
          <w:p w14:paraId="6347C5ED" w14:textId="77777777" w:rsidR="002231F5" w:rsidRPr="002231F5" w:rsidRDefault="002231F5" w:rsidP="009835F4">
            <w:pPr>
              <w:kinsoku w:val="0"/>
              <w:overflowPunct w:val="0"/>
              <w:autoSpaceDE w:val="0"/>
              <w:autoSpaceDN w:val="0"/>
              <w:adjustRightInd w:val="0"/>
              <w:spacing w:line="276" w:lineRule="auto"/>
              <w:jc w:val="center"/>
              <w:rPr>
                <w:rFonts w:ascii="Arial" w:hAnsi="Arial" w:cs="Arial"/>
                <w:kern w:val="0"/>
                <w:sz w:val="22"/>
                <w:szCs w:val="22"/>
              </w:rPr>
            </w:pPr>
            <w:r w:rsidRPr="002231F5">
              <w:rPr>
                <w:rFonts w:ascii="Arial" w:hAnsi="Arial" w:cs="Arial"/>
                <w:kern w:val="0"/>
                <w:sz w:val="22"/>
                <w:szCs w:val="22"/>
              </w:rPr>
              <w:t>Telefonía Fija</w:t>
            </w:r>
          </w:p>
        </w:tc>
        <w:tc>
          <w:tcPr>
            <w:tcW w:w="1976" w:type="dxa"/>
            <w:vAlign w:val="center"/>
          </w:tcPr>
          <w:p w14:paraId="53810231" w14:textId="77777777" w:rsidR="002231F5" w:rsidRPr="002231F5" w:rsidRDefault="002231F5" w:rsidP="009835F4">
            <w:pPr>
              <w:kinsoku w:val="0"/>
              <w:overflowPunct w:val="0"/>
              <w:autoSpaceDE w:val="0"/>
              <w:autoSpaceDN w:val="0"/>
              <w:adjustRightInd w:val="0"/>
              <w:spacing w:before="272" w:line="276" w:lineRule="auto"/>
              <w:ind w:right="85"/>
              <w:jc w:val="center"/>
              <w:rPr>
                <w:rFonts w:ascii="Arial" w:hAnsi="Arial" w:cs="Arial"/>
                <w:spacing w:val="-2"/>
                <w:kern w:val="0"/>
                <w:sz w:val="22"/>
                <w:szCs w:val="22"/>
              </w:rPr>
            </w:pPr>
            <w:r w:rsidRPr="002231F5">
              <w:rPr>
                <w:rFonts w:ascii="Arial" w:hAnsi="Arial" w:cs="Arial"/>
                <w:spacing w:val="-2"/>
                <w:kern w:val="0"/>
                <w:sz w:val="22"/>
                <w:szCs w:val="22"/>
              </w:rPr>
              <w:t>Telefonía</w:t>
            </w:r>
            <w:r w:rsidRPr="002231F5">
              <w:rPr>
                <w:rFonts w:ascii="Arial" w:hAnsi="Arial" w:cs="Arial"/>
                <w:spacing w:val="-13"/>
                <w:kern w:val="0"/>
                <w:sz w:val="22"/>
                <w:szCs w:val="22"/>
              </w:rPr>
              <w:t xml:space="preserve"> </w:t>
            </w:r>
            <w:r w:rsidRPr="002231F5">
              <w:rPr>
                <w:rFonts w:ascii="Arial" w:hAnsi="Arial" w:cs="Arial"/>
                <w:spacing w:val="-2"/>
                <w:kern w:val="0"/>
                <w:sz w:val="22"/>
                <w:szCs w:val="22"/>
              </w:rPr>
              <w:t>Básica Tradicional</w:t>
            </w:r>
          </w:p>
        </w:tc>
        <w:tc>
          <w:tcPr>
            <w:tcW w:w="5156" w:type="dxa"/>
          </w:tcPr>
          <w:p w14:paraId="173DFDA0" w14:textId="77777777" w:rsidR="002231F5" w:rsidRPr="002231F5" w:rsidRDefault="002231F5" w:rsidP="009835F4">
            <w:pPr>
              <w:kinsoku w:val="0"/>
              <w:overflowPunct w:val="0"/>
              <w:autoSpaceDE w:val="0"/>
              <w:autoSpaceDN w:val="0"/>
              <w:adjustRightInd w:val="0"/>
              <w:spacing w:line="276" w:lineRule="auto"/>
              <w:ind w:left="72" w:right="54"/>
              <w:jc w:val="both"/>
              <w:rPr>
                <w:rFonts w:ascii="Arial" w:hAnsi="Arial" w:cs="Arial"/>
                <w:kern w:val="0"/>
                <w:sz w:val="22"/>
                <w:szCs w:val="22"/>
              </w:rPr>
            </w:pPr>
            <w:r w:rsidRPr="002231F5">
              <w:rPr>
                <w:rFonts w:ascii="Arial" w:hAnsi="Arial" w:cs="Arial"/>
                <w:kern w:val="0"/>
                <w:sz w:val="22"/>
                <w:szCs w:val="22"/>
              </w:rPr>
              <w:t>Es el servicio de telecomunicaciones que está principalmente</w:t>
            </w:r>
            <w:r w:rsidRPr="002231F5">
              <w:rPr>
                <w:rFonts w:ascii="Arial" w:hAnsi="Arial" w:cs="Arial"/>
                <w:spacing w:val="-3"/>
                <w:kern w:val="0"/>
                <w:sz w:val="22"/>
                <w:szCs w:val="22"/>
              </w:rPr>
              <w:t xml:space="preserve"> </w:t>
            </w:r>
            <w:r w:rsidRPr="002231F5">
              <w:rPr>
                <w:rFonts w:ascii="Arial" w:hAnsi="Arial" w:cs="Arial"/>
                <w:kern w:val="0"/>
                <w:sz w:val="22"/>
                <w:szCs w:val="22"/>
              </w:rPr>
              <w:t>dedicado</w:t>
            </w:r>
            <w:r w:rsidRPr="002231F5">
              <w:rPr>
                <w:rFonts w:ascii="Arial" w:hAnsi="Arial" w:cs="Arial"/>
                <w:spacing w:val="-1"/>
                <w:kern w:val="0"/>
                <w:sz w:val="22"/>
                <w:szCs w:val="22"/>
              </w:rPr>
              <w:t xml:space="preserve"> </w:t>
            </w:r>
            <w:r w:rsidRPr="002231F5">
              <w:rPr>
                <w:rFonts w:ascii="Arial" w:hAnsi="Arial" w:cs="Arial"/>
                <w:kern w:val="0"/>
                <w:sz w:val="22"/>
                <w:szCs w:val="22"/>
              </w:rPr>
              <w:t>a</w:t>
            </w:r>
            <w:r w:rsidRPr="002231F5">
              <w:rPr>
                <w:rFonts w:ascii="Arial" w:hAnsi="Arial" w:cs="Arial"/>
                <w:spacing w:val="-3"/>
                <w:kern w:val="0"/>
                <w:sz w:val="22"/>
                <w:szCs w:val="22"/>
              </w:rPr>
              <w:t xml:space="preserve"> </w:t>
            </w:r>
            <w:r w:rsidRPr="002231F5">
              <w:rPr>
                <w:rFonts w:ascii="Arial" w:hAnsi="Arial" w:cs="Arial"/>
                <w:kern w:val="0"/>
                <w:sz w:val="22"/>
                <w:szCs w:val="22"/>
              </w:rPr>
              <w:t>la</w:t>
            </w:r>
            <w:r w:rsidRPr="002231F5">
              <w:rPr>
                <w:rFonts w:ascii="Arial" w:hAnsi="Arial" w:cs="Arial"/>
                <w:spacing w:val="-1"/>
                <w:kern w:val="0"/>
                <w:sz w:val="22"/>
                <w:szCs w:val="22"/>
              </w:rPr>
              <w:t xml:space="preserve"> </w:t>
            </w:r>
            <w:r w:rsidRPr="002231F5">
              <w:rPr>
                <w:rFonts w:ascii="Arial" w:hAnsi="Arial" w:cs="Arial"/>
                <w:kern w:val="0"/>
                <w:sz w:val="22"/>
                <w:szCs w:val="22"/>
              </w:rPr>
              <w:t>transmisión de</w:t>
            </w:r>
            <w:r w:rsidRPr="002231F5">
              <w:rPr>
                <w:rFonts w:ascii="Arial" w:hAnsi="Arial" w:cs="Arial"/>
                <w:spacing w:val="-3"/>
                <w:kern w:val="0"/>
                <w:sz w:val="22"/>
                <w:szCs w:val="22"/>
              </w:rPr>
              <w:t xml:space="preserve"> </w:t>
            </w:r>
            <w:r w:rsidRPr="002231F5">
              <w:rPr>
                <w:rFonts w:ascii="Arial" w:hAnsi="Arial" w:cs="Arial"/>
                <w:kern w:val="0"/>
                <w:sz w:val="22"/>
                <w:szCs w:val="22"/>
              </w:rPr>
              <w:t>señales de</w:t>
            </w:r>
            <w:r w:rsidRPr="002231F5">
              <w:rPr>
                <w:rFonts w:ascii="Arial" w:hAnsi="Arial" w:cs="Arial"/>
                <w:spacing w:val="40"/>
                <w:kern w:val="0"/>
                <w:sz w:val="22"/>
                <w:szCs w:val="22"/>
              </w:rPr>
              <w:t xml:space="preserve"> </w:t>
            </w:r>
            <w:r w:rsidRPr="002231F5">
              <w:rPr>
                <w:rFonts w:ascii="Arial" w:hAnsi="Arial" w:cs="Arial"/>
                <w:kern w:val="0"/>
                <w:sz w:val="22"/>
                <w:szCs w:val="22"/>
              </w:rPr>
              <w:t>voz,</w:t>
            </w:r>
            <w:r w:rsidRPr="002231F5">
              <w:rPr>
                <w:rFonts w:ascii="Arial" w:hAnsi="Arial" w:cs="Arial"/>
                <w:spacing w:val="40"/>
                <w:kern w:val="0"/>
                <w:sz w:val="22"/>
                <w:szCs w:val="22"/>
              </w:rPr>
              <w:t xml:space="preserve"> </w:t>
            </w:r>
            <w:r w:rsidRPr="002231F5">
              <w:rPr>
                <w:rFonts w:ascii="Arial" w:hAnsi="Arial" w:cs="Arial"/>
                <w:kern w:val="0"/>
                <w:sz w:val="22"/>
                <w:szCs w:val="22"/>
              </w:rPr>
              <w:t>por</w:t>
            </w:r>
            <w:r w:rsidRPr="002231F5">
              <w:rPr>
                <w:rFonts w:ascii="Arial" w:hAnsi="Arial" w:cs="Arial"/>
                <w:spacing w:val="40"/>
                <w:kern w:val="0"/>
                <w:sz w:val="22"/>
                <w:szCs w:val="22"/>
              </w:rPr>
              <w:t xml:space="preserve"> </w:t>
            </w:r>
            <w:r w:rsidRPr="002231F5">
              <w:rPr>
                <w:rFonts w:ascii="Arial" w:hAnsi="Arial" w:cs="Arial"/>
                <w:kern w:val="0"/>
                <w:sz w:val="22"/>
                <w:szCs w:val="22"/>
              </w:rPr>
              <w:t>medio</w:t>
            </w:r>
            <w:r w:rsidRPr="002231F5">
              <w:rPr>
                <w:rFonts w:ascii="Arial" w:hAnsi="Arial" w:cs="Arial"/>
                <w:spacing w:val="40"/>
                <w:kern w:val="0"/>
                <w:sz w:val="22"/>
                <w:szCs w:val="22"/>
              </w:rPr>
              <w:t xml:space="preserve"> </w:t>
            </w:r>
            <w:r w:rsidRPr="002231F5">
              <w:rPr>
                <w:rFonts w:ascii="Arial" w:hAnsi="Arial" w:cs="Arial"/>
                <w:kern w:val="0"/>
                <w:sz w:val="22"/>
                <w:szCs w:val="22"/>
              </w:rPr>
              <w:t>de</w:t>
            </w:r>
            <w:r w:rsidRPr="002231F5">
              <w:rPr>
                <w:rFonts w:ascii="Arial" w:hAnsi="Arial" w:cs="Arial"/>
                <w:spacing w:val="40"/>
                <w:kern w:val="0"/>
                <w:sz w:val="22"/>
                <w:szCs w:val="22"/>
              </w:rPr>
              <w:t xml:space="preserve"> </w:t>
            </w:r>
            <w:r w:rsidRPr="002231F5">
              <w:rPr>
                <w:rFonts w:ascii="Arial" w:hAnsi="Arial" w:cs="Arial"/>
                <w:kern w:val="0"/>
                <w:sz w:val="22"/>
                <w:szCs w:val="22"/>
              </w:rPr>
              <w:t>la</w:t>
            </w:r>
            <w:r w:rsidRPr="002231F5">
              <w:rPr>
                <w:rFonts w:ascii="Arial" w:hAnsi="Arial" w:cs="Arial"/>
                <w:spacing w:val="40"/>
                <w:kern w:val="0"/>
                <w:sz w:val="22"/>
                <w:szCs w:val="22"/>
              </w:rPr>
              <w:t xml:space="preserve"> </w:t>
            </w:r>
            <w:r w:rsidRPr="002231F5">
              <w:rPr>
                <w:rFonts w:ascii="Arial" w:hAnsi="Arial" w:cs="Arial"/>
                <w:kern w:val="0"/>
                <w:sz w:val="22"/>
                <w:szCs w:val="22"/>
              </w:rPr>
              <w:t>red</w:t>
            </w:r>
            <w:r w:rsidRPr="002231F5">
              <w:rPr>
                <w:rFonts w:ascii="Arial" w:hAnsi="Arial" w:cs="Arial"/>
                <w:spacing w:val="40"/>
                <w:kern w:val="0"/>
                <w:sz w:val="22"/>
                <w:szCs w:val="22"/>
              </w:rPr>
              <w:t xml:space="preserve"> </w:t>
            </w:r>
            <w:r w:rsidRPr="002231F5">
              <w:rPr>
                <w:rFonts w:ascii="Arial" w:hAnsi="Arial" w:cs="Arial"/>
                <w:kern w:val="0"/>
                <w:sz w:val="22"/>
                <w:szCs w:val="22"/>
              </w:rPr>
              <w:t>de</w:t>
            </w:r>
            <w:r w:rsidRPr="002231F5">
              <w:rPr>
                <w:rFonts w:ascii="Arial" w:hAnsi="Arial" w:cs="Arial"/>
                <w:spacing w:val="40"/>
                <w:kern w:val="0"/>
                <w:sz w:val="22"/>
                <w:szCs w:val="22"/>
              </w:rPr>
              <w:t xml:space="preserve"> </w:t>
            </w:r>
            <w:r w:rsidRPr="002231F5">
              <w:rPr>
                <w:rFonts w:ascii="Arial" w:hAnsi="Arial" w:cs="Arial"/>
                <w:kern w:val="0"/>
                <w:sz w:val="22"/>
                <w:szCs w:val="22"/>
              </w:rPr>
              <w:t>telefonía</w:t>
            </w:r>
            <w:r w:rsidRPr="002231F5">
              <w:rPr>
                <w:rFonts w:ascii="Arial" w:hAnsi="Arial" w:cs="Arial"/>
                <w:spacing w:val="40"/>
                <w:kern w:val="0"/>
                <w:sz w:val="22"/>
                <w:szCs w:val="22"/>
              </w:rPr>
              <w:t xml:space="preserve"> </w:t>
            </w:r>
            <w:r w:rsidRPr="002231F5">
              <w:rPr>
                <w:rFonts w:ascii="Arial" w:hAnsi="Arial" w:cs="Arial"/>
                <w:kern w:val="0"/>
                <w:sz w:val="22"/>
                <w:szCs w:val="22"/>
              </w:rPr>
              <w:t>pública</w:t>
            </w:r>
          </w:p>
          <w:p w14:paraId="4037A536" w14:textId="77777777" w:rsidR="002231F5" w:rsidRPr="002231F5" w:rsidRDefault="002231F5" w:rsidP="009835F4">
            <w:pPr>
              <w:kinsoku w:val="0"/>
              <w:overflowPunct w:val="0"/>
              <w:autoSpaceDE w:val="0"/>
              <w:autoSpaceDN w:val="0"/>
              <w:adjustRightInd w:val="0"/>
              <w:spacing w:line="276" w:lineRule="auto"/>
              <w:ind w:left="72"/>
              <w:jc w:val="both"/>
              <w:rPr>
                <w:rFonts w:ascii="Arial" w:hAnsi="Arial" w:cs="Arial"/>
                <w:kern w:val="0"/>
                <w:sz w:val="22"/>
                <w:szCs w:val="22"/>
              </w:rPr>
            </w:pPr>
            <w:r w:rsidRPr="002231F5">
              <w:rPr>
                <w:rFonts w:ascii="Arial" w:hAnsi="Arial" w:cs="Arial"/>
                <w:kern w:val="0"/>
                <w:sz w:val="22"/>
                <w:szCs w:val="22"/>
              </w:rPr>
              <w:t>conmutada (RTPC).</w:t>
            </w:r>
          </w:p>
        </w:tc>
      </w:tr>
      <w:tr w:rsidR="002231F5" w:rsidRPr="002231F5" w14:paraId="69E9C60B" w14:textId="77777777" w:rsidTr="009835F4">
        <w:trPr>
          <w:trHeight w:val="2202"/>
          <w:jc w:val="center"/>
        </w:trPr>
        <w:tc>
          <w:tcPr>
            <w:tcW w:w="1696" w:type="dxa"/>
            <w:vMerge/>
          </w:tcPr>
          <w:p w14:paraId="2A322678" w14:textId="77777777" w:rsidR="002231F5" w:rsidRPr="002231F5" w:rsidRDefault="002231F5" w:rsidP="009835F4">
            <w:pPr>
              <w:autoSpaceDE w:val="0"/>
              <w:autoSpaceDN w:val="0"/>
              <w:adjustRightInd w:val="0"/>
              <w:spacing w:line="276" w:lineRule="auto"/>
              <w:rPr>
                <w:rFonts w:ascii="Arial" w:hAnsi="Arial" w:cs="Arial"/>
                <w:kern w:val="0"/>
                <w:sz w:val="22"/>
                <w:szCs w:val="22"/>
              </w:rPr>
            </w:pPr>
          </w:p>
        </w:tc>
        <w:tc>
          <w:tcPr>
            <w:tcW w:w="1976" w:type="dxa"/>
            <w:vAlign w:val="center"/>
          </w:tcPr>
          <w:p w14:paraId="08124562" w14:textId="77777777" w:rsidR="002231F5" w:rsidRPr="002231F5" w:rsidRDefault="002231F5" w:rsidP="009835F4">
            <w:pPr>
              <w:kinsoku w:val="0"/>
              <w:overflowPunct w:val="0"/>
              <w:autoSpaceDE w:val="0"/>
              <w:autoSpaceDN w:val="0"/>
              <w:adjustRightInd w:val="0"/>
              <w:spacing w:line="276" w:lineRule="auto"/>
              <w:ind w:right="13"/>
              <w:jc w:val="center"/>
              <w:rPr>
                <w:rFonts w:ascii="Arial" w:hAnsi="Arial" w:cs="Arial"/>
                <w:kern w:val="0"/>
                <w:sz w:val="22"/>
                <w:szCs w:val="22"/>
              </w:rPr>
            </w:pPr>
            <w:r w:rsidRPr="002231F5">
              <w:rPr>
                <w:rFonts w:ascii="Arial" w:hAnsi="Arial" w:cs="Arial"/>
                <w:kern w:val="0"/>
                <w:sz w:val="22"/>
                <w:szCs w:val="22"/>
              </w:rPr>
              <w:t>Telefonía IP</w:t>
            </w:r>
          </w:p>
        </w:tc>
        <w:tc>
          <w:tcPr>
            <w:tcW w:w="5156" w:type="dxa"/>
          </w:tcPr>
          <w:p w14:paraId="526E3B67" w14:textId="5F60C5B2" w:rsidR="002231F5" w:rsidRPr="002231F5" w:rsidRDefault="002231F5" w:rsidP="009835F4">
            <w:pPr>
              <w:kinsoku w:val="0"/>
              <w:overflowPunct w:val="0"/>
              <w:autoSpaceDE w:val="0"/>
              <w:autoSpaceDN w:val="0"/>
              <w:adjustRightInd w:val="0"/>
              <w:spacing w:before="3" w:line="276" w:lineRule="auto"/>
              <w:ind w:left="72" w:right="52"/>
              <w:jc w:val="both"/>
              <w:rPr>
                <w:rFonts w:ascii="Arial" w:hAnsi="Arial" w:cs="Arial"/>
                <w:spacing w:val="-2"/>
                <w:kern w:val="0"/>
                <w:sz w:val="22"/>
                <w:szCs w:val="22"/>
              </w:rPr>
            </w:pPr>
            <w:r w:rsidRPr="002231F5">
              <w:rPr>
                <w:rFonts w:ascii="Arial" w:hAnsi="Arial" w:cs="Arial"/>
                <w:kern w:val="0"/>
                <w:sz w:val="22"/>
                <w:szCs w:val="22"/>
              </w:rPr>
              <w:t>Este servicio explota comercialmente las llamadas realizadas a través de los terminales de usuario que utilizan la transmisión de señales de voz (y en algunos casos video), mediante diversos protocolos basados en IP sobre una red de datos (incluyendo Internet)</w:t>
            </w:r>
            <w:r w:rsidRPr="002231F5">
              <w:rPr>
                <w:rFonts w:ascii="Arial" w:hAnsi="Arial" w:cs="Arial"/>
                <w:spacing w:val="40"/>
                <w:kern w:val="0"/>
                <w:sz w:val="22"/>
                <w:szCs w:val="22"/>
              </w:rPr>
              <w:t xml:space="preserve">  </w:t>
            </w:r>
            <w:r w:rsidRPr="002231F5">
              <w:rPr>
                <w:rFonts w:ascii="Arial" w:hAnsi="Arial" w:cs="Arial"/>
                <w:kern w:val="0"/>
                <w:sz w:val="22"/>
                <w:szCs w:val="22"/>
              </w:rPr>
              <w:t>que</w:t>
            </w:r>
            <w:r w:rsidRPr="002231F5">
              <w:rPr>
                <w:rFonts w:ascii="Arial" w:hAnsi="Arial" w:cs="Arial"/>
                <w:spacing w:val="40"/>
                <w:kern w:val="0"/>
                <w:sz w:val="22"/>
                <w:szCs w:val="22"/>
              </w:rPr>
              <w:t xml:space="preserve">  </w:t>
            </w:r>
            <w:r w:rsidRPr="002231F5">
              <w:rPr>
                <w:rFonts w:ascii="Arial" w:hAnsi="Arial" w:cs="Arial"/>
                <w:kern w:val="0"/>
                <w:sz w:val="22"/>
                <w:szCs w:val="22"/>
              </w:rPr>
              <w:t>permiten</w:t>
            </w:r>
            <w:r w:rsidRPr="002231F5">
              <w:rPr>
                <w:rFonts w:ascii="Arial" w:hAnsi="Arial" w:cs="Arial"/>
                <w:spacing w:val="40"/>
                <w:kern w:val="0"/>
                <w:sz w:val="22"/>
                <w:szCs w:val="22"/>
              </w:rPr>
              <w:t xml:space="preserve"> </w:t>
            </w:r>
            <w:r w:rsidRPr="002231F5">
              <w:rPr>
                <w:rFonts w:ascii="Arial" w:hAnsi="Arial" w:cs="Arial"/>
                <w:kern w:val="0"/>
                <w:sz w:val="22"/>
                <w:szCs w:val="22"/>
              </w:rPr>
              <w:t>el</w:t>
            </w:r>
            <w:r w:rsidRPr="002231F5">
              <w:rPr>
                <w:rFonts w:ascii="Arial" w:hAnsi="Arial" w:cs="Arial"/>
                <w:spacing w:val="40"/>
                <w:kern w:val="0"/>
                <w:sz w:val="22"/>
                <w:szCs w:val="22"/>
              </w:rPr>
              <w:t xml:space="preserve"> </w:t>
            </w:r>
            <w:r w:rsidRPr="002231F5">
              <w:rPr>
                <w:rFonts w:ascii="Arial" w:hAnsi="Arial" w:cs="Arial"/>
                <w:kern w:val="0"/>
                <w:sz w:val="22"/>
                <w:szCs w:val="22"/>
              </w:rPr>
              <w:t>establecimiento</w:t>
            </w:r>
            <w:r w:rsidRPr="002231F5">
              <w:rPr>
                <w:rFonts w:ascii="Arial" w:hAnsi="Arial" w:cs="Arial"/>
                <w:spacing w:val="40"/>
                <w:kern w:val="0"/>
                <w:sz w:val="22"/>
                <w:szCs w:val="22"/>
              </w:rPr>
              <w:t xml:space="preserve"> </w:t>
            </w:r>
            <w:r w:rsidRPr="002231F5">
              <w:rPr>
                <w:rFonts w:ascii="Arial" w:hAnsi="Arial" w:cs="Arial"/>
                <w:kern w:val="0"/>
                <w:sz w:val="22"/>
                <w:szCs w:val="22"/>
              </w:rPr>
              <w:t>de</w:t>
            </w:r>
            <w:r w:rsidR="009835F4">
              <w:rPr>
                <w:rFonts w:ascii="Arial" w:hAnsi="Arial" w:cs="Arial"/>
                <w:kern w:val="0"/>
                <w:sz w:val="22"/>
                <w:szCs w:val="22"/>
              </w:rPr>
              <w:t xml:space="preserve"> </w:t>
            </w:r>
            <w:r w:rsidRPr="002231F5">
              <w:rPr>
                <w:rFonts w:ascii="Arial" w:hAnsi="Arial" w:cs="Arial"/>
                <w:kern w:val="0"/>
                <w:sz w:val="22"/>
                <w:szCs w:val="22"/>
              </w:rPr>
              <w:t xml:space="preserve">comunicación con otras redes de telefonía fija o </w:t>
            </w:r>
            <w:r w:rsidRPr="002231F5">
              <w:rPr>
                <w:rFonts w:ascii="Arial" w:hAnsi="Arial" w:cs="Arial"/>
                <w:spacing w:val="-2"/>
                <w:kern w:val="0"/>
                <w:sz w:val="22"/>
                <w:szCs w:val="22"/>
              </w:rPr>
              <w:t>móvil.</w:t>
            </w:r>
          </w:p>
        </w:tc>
      </w:tr>
      <w:tr w:rsidR="002231F5" w:rsidRPr="002231F5" w14:paraId="166818E5" w14:textId="77777777" w:rsidTr="009835F4">
        <w:trPr>
          <w:trHeight w:val="1391"/>
          <w:jc w:val="center"/>
        </w:trPr>
        <w:tc>
          <w:tcPr>
            <w:tcW w:w="1696" w:type="dxa"/>
            <w:vMerge/>
          </w:tcPr>
          <w:p w14:paraId="485F75DA" w14:textId="77777777" w:rsidR="002231F5" w:rsidRPr="002231F5" w:rsidRDefault="002231F5" w:rsidP="009835F4">
            <w:pPr>
              <w:autoSpaceDE w:val="0"/>
              <w:autoSpaceDN w:val="0"/>
              <w:adjustRightInd w:val="0"/>
              <w:spacing w:line="276" w:lineRule="auto"/>
              <w:rPr>
                <w:rFonts w:ascii="Arial" w:hAnsi="Arial" w:cs="Arial"/>
                <w:kern w:val="0"/>
                <w:sz w:val="22"/>
                <w:szCs w:val="22"/>
              </w:rPr>
            </w:pPr>
          </w:p>
        </w:tc>
        <w:tc>
          <w:tcPr>
            <w:tcW w:w="1976" w:type="dxa"/>
          </w:tcPr>
          <w:p w14:paraId="11390E94" w14:textId="77777777" w:rsidR="002231F5" w:rsidRPr="002231F5" w:rsidRDefault="002231F5" w:rsidP="009835F4">
            <w:pPr>
              <w:kinsoku w:val="0"/>
              <w:overflowPunct w:val="0"/>
              <w:autoSpaceDE w:val="0"/>
              <w:autoSpaceDN w:val="0"/>
              <w:adjustRightInd w:val="0"/>
              <w:spacing w:before="145" w:line="276" w:lineRule="auto"/>
              <w:rPr>
                <w:rFonts w:ascii="Arial" w:hAnsi="Arial" w:cs="Arial"/>
                <w:kern w:val="0"/>
                <w:sz w:val="22"/>
                <w:szCs w:val="22"/>
              </w:rPr>
            </w:pPr>
          </w:p>
          <w:p w14:paraId="54F10A33" w14:textId="77777777" w:rsidR="002231F5" w:rsidRPr="002231F5" w:rsidRDefault="002231F5" w:rsidP="009835F4">
            <w:pPr>
              <w:kinsoku w:val="0"/>
              <w:overflowPunct w:val="0"/>
              <w:autoSpaceDE w:val="0"/>
              <w:autoSpaceDN w:val="0"/>
              <w:adjustRightInd w:val="0"/>
              <w:spacing w:line="276" w:lineRule="auto"/>
              <w:ind w:left="530" w:hanging="99"/>
              <w:rPr>
                <w:rFonts w:ascii="Arial" w:hAnsi="Arial" w:cs="Arial"/>
                <w:spacing w:val="-2"/>
                <w:kern w:val="0"/>
                <w:sz w:val="22"/>
                <w:szCs w:val="22"/>
              </w:rPr>
            </w:pPr>
            <w:r w:rsidRPr="002231F5">
              <w:rPr>
                <w:rFonts w:ascii="Arial" w:hAnsi="Arial" w:cs="Arial"/>
                <w:spacing w:val="-4"/>
                <w:kern w:val="0"/>
                <w:sz w:val="22"/>
                <w:szCs w:val="22"/>
              </w:rPr>
              <w:t xml:space="preserve">Telefonía </w:t>
            </w:r>
            <w:r w:rsidRPr="002231F5">
              <w:rPr>
                <w:rFonts w:ascii="Arial" w:hAnsi="Arial" w:cs="Arial"/>
                <w:spacing w:val="-2"/>
                <w:kern w:val="0"/>
                <w:sz w:val="22"/>
                <w:szCs w:val="22"/>
              </w:rPr>
              <w:t>Pública</w:t>
            </w:r>
          </w:p>
        </w:tc>
        <w:tc>
          <w:tcPr>
            <w:tcW w:w="5156" w:type="dxa"/>
          </w:tcPr>
          <w:p w14:paraId="3E21167A" w14:textId="77777777" w:rsidR="002231F5" w:rsidRPr="002231F5" w:rsidRDefault="002231F5" w:rsidP="009835F4">
            <w:pPr>
              <w:kinsoku w:val="0"/>
              <w:overflowPunct w:val="0"/>
              <w:autoSpaceDE w:val="0"/>
              <w:autoSpaceDN w:val="0"/>
              <w:adjustRightInd w:val="0"/>
              <w:spacing w:line="276" w:lineRule="auto"/>
              <w:ind w:left="72" w:right="52"/>
              <w:jc w:val="both"/>
              <w:rPr>
                <w:rFonts w:ascii="Arial" w:hAnsi="Arial" w:cs="Arial"/>
                <w:kern w:val="0"/>
                <w:sz w:val="22"/>
                <w:szCs w:val="22"/>
              </w:rPr>
            </w:pPr>
            <w:r w:rsidRPr="002231F5">
              <w:rPr>
                <w:rFonts w:ascii="Arial" w:hAnsi="Arial" w:cs="Arial"/>
                <w:kern w:val="0"/>
                <w:sz w:val="22"/>
                <w:szCs w:val="22"/>
              </w:rPr>
              <w:t>Es la</w:t>
            </w:r>
            <w:r w:rsidRPr="002231F5">
              <w:rPr>
                <w:rFonts w:ascii="Arial" w:hAnsi="Arial" w:cs="Arial"/>
                <w:spacing w:val="-3"/>
                <w:kern w:val="0"/>
                <w:sz w:val="22"/>
                <w:szCs w:val="22"/>
              </w:rPr>
              <w:t xml:space="preserve"> </w:t>
            </w:r>
            <w:r w:rsidRPr="002231F5">
              <w:rPr>
                <w:rFonts w:ascii="Arial" w:hAnsi="Arial" w:cs="Arial"/>
                <w:kern w:val="0"/>
                <w:sz w:val="22"/>
                <w:szCs w:val="22"/>
              </w:rPr>
              <w:t>variante</w:t>
            </w:r>
            <w:r w:rsidRPr="002231F5">
              <w:rPr>
                <w:rFonts w:ascii="Arial" w:hAnsi="Arial" w:cs="Arial"/>
                <w:spacing w:val="-2"/>
                <w:kern w:val="0"/>
                <w:sz w:val="22"/>
                <w:szCs w:val="22"/>
              </w:rPr>
              <w:t xml:space="preserve"> </w:t>
            </w:r>
            <w:r w:rsidRPr="002231F5">
              <w:rPr>
                <w:rFonts w:ascii="Arial" w:hAnsi="Arial" w:cs="Arial"/>
                <w:kern w:val="0"/>
                <w:sz w:val="22"/>
                <w:szCs w:val="22"/>
              </w:rPr>
              <w:t>de</w:t>
            </w:r>
            <w:r w:rsidRPr="002231F5">
              <w:rPr>
                <w:rFonts w:ascii="Arial" w:hAnsi="Arial" w:cs="Arial"/>
                <w:spacing w:val="-1"/>
                <w:kern w:val="0"/>
                <w:sz w:val="22"/>
                <w:szCs w:val="22"/>
              </w:rPr>
              <w:t xml:space="preserve"> </w:t>
            </w:r>
            <w:r w:rsidRPr="002231F5">
              <w:rPr>
                <w:rFonts w:ascii="Arial" w:hAnsi="Arial" w:cs="Arial"/>
                <w:kern w:val="0"/>
                <w:sz w:val="22"/>
                <w:szCs w:val="22"/>
              </w:rPr>
              <w:t>telefonía</w:t>
            </w:r>
            <w:r w:rsidRPr="002231F5">
              <w:rPr>
                <w:rFonts w:ascii="Arial" w:hAnsi="Arial" w:cs="Arial"/>
                <w:spacing w:val="-3"/>
                <w:kern w:val="0"/>
                <w:sz w:val="22"/>
                <w:szCs w:val="22"/>
              </w:rPr>
              <w:t xml:space="preserve"> </w:t>
            </w:r>
            <w:r w:rsidRPr="002231F5">
              <w:rPr>
                <w:rFonts w:ascii="Arial" w:hAnsi="Arial" w:cs="Arial"/>
                <w:kern w:val="0"/>
                <w:sz w:val="22"/>
                <w:szCs w:val="22"/>
              </w:rPr>
              <w:t>fija</w:t>
            </w:r>
            <w:r w:rsidRPr="002231F5">
              <w:rPr>
                <w:rFonts w:ascii="Arial" w:hAnsi="Arial" w:cs="Arial"/>
                <w:spacing w:val="-1"/>
                <w:kern w:val="0"/>
                <w:sz w:val="22"/>
                <w:szCs w:val="22"/>
              </w:rPr>
              <w:t xml:space="preserve"> </w:t>
            </w:r>
            <w:r w:rsidRPr="002231F5">
              <w:rPr>
                <w:rFonts w:ascii="Arial" w:hAnsi="Arial" w:cs="Arial"/>
                <w:kern w:val="0"/>
                <w:sz w:val="22"/>
                <w:szCs w:val="22"/>
              </w:rPr>
              <w:t>en donde</w:t>
            </w:r>
            <w:r w:rsidRPr="002231F5">
              <w:rPr>
                <w:rFonts w:ascii="Arial" w:hAnsi="Arial" w:cs="Arial"/>
                <w:spacing w:val="-1"/>
                <w:kern w:val="0"/>
                <w:sz w:val="22"/>
                <w:szCs w:val="22"/>
              </w:rPr>
              <w:t xml:space="preserve"> </w:t>
            </w:r>
            <w:r w:rsidRPr="002231F5">
              <w:rPr>
                <w:rFonts w:ascii="Arial" w:hAnsi="Arial" w:cs="Arial"/>
                <w:kern w:val="0"/>
                <w:sz w:val="22"/>
                <w:szCs w:val="22"/>
              </w:rPr>
              <w:t>el tráfico es originado</w:t>
            </w:r>
            <w:r w:rsidRPr="002231F5">
              <w:rPr>
                <w:rFonts w:ascii="Arial" w:hAnsi="Arial" w:cs="Arial"/>
                <w:spacing w:val="-7"/>
                <w:kern w:val="0"/>
                <w:sz w:val="22"/>
                <w:szCs w:val="22"/>
              </w:rPr>
              <w:t xml:space="preserve"> </w:t>
            </w:r>
            <w:r w:rsidRPr="002231F5">
              <w:rPr>
                <w:rFonts w:ascii="Arial" w:hAnsi="Arial" w:cs="Arial"/>
                <w:kern w:val="0"/>
                <w:sz w:val="22"/>
                <w:szCs w:val="22"/>
              </w:rPr>
              <w:t>desde</w:t>
            </w:r>
            <w:r w:rsidRPr="002231F5">
              <w:rPr>
                <w:rFonts w:ascii="Arial" w:hAnsi="Arial" w:cs="Arial"/>
                <w:spacing w:val="-7"/>
                <w:kern w:val="0"/>
                <w:sz w:val="22"/>
                <w:szCs w:val="22"/>
              </w:rPr>
              <w:t xml:space="preserve"> </w:t>
            </w:r>
            <w:r w:rsidRPr="002231F5">
              <w:rPr>
                <w:rFonts w:ascii="Arial" w:hAnsi="Arial" w:cs="Arial"/>
                <w:kern w:val="0"/>
                <w:sz w:val="22"/>
                <w:szCs w:val="22"/>
              </w:rPr>
              <w:t>terminales</w:t>
            </w:r>
            <w:r w:rsidRPr="002231F5">
              <w:rPr>
                <w:rFonts w:ascii="Arial" w:hAnsi="Arial" w:cs="Arial"/>
                <w:spacing w:val="-6"/>
                <w:kern w:val="0"/>
                <w:sz w:val="22"/>
                <w:szCs w:val="22"/>
              </w:rPr>
              <w:t xml:space="preserve"> </w:t>
            </w:r>
            <w:r w:rsidRPr="002231F5">
              <w:rPr>
                <w:rFonts w:ascii="Arial" w:hAnsi="Arial" w:cs="Arial"/>
                <w:kern w:val="0"/>
                <w:sz w:val="22"/>
                <w:szCs w:val="22"/>
              </w:rPr>
              <w:t>telefónicos</w:t>
            </w:r>
            <w:r w:rsidRPr="002231F5">
              <w:rPr>
                <w:rFonts w:ascii="Arial" w:hAnsi="Arial" w:cs="Arial"/>
                <w:spacing w:val="-4"/>
                <w:kern w:val="0"/>
                <w:sz w:val="22"/>
                <w:szCs w:val="22"/>
              </w:rPr>
              <w:t xml:space="preserve"> </w:t>
            </w:r>
            <w:r w:rsidRPr="002231F5">
              <w:rPr>
                <w:rFonts w:ascii="Arial" w:hAnsi="Arial" w:cs="Arial"/>
                <w:kern w:val="0"/>
                <w:sz w:val="22"/>
                <w:szCs w:val="22"/>
              </w:rPr>
              <w:t>colocados</w:t>
            </w:r>
            <w:r w:rsidRPr="002231F5">
              <w:rPr>
                <w:rFonts w:ascii="Arial" w:hAnsi="Arial" w:cs="Arial"/>
                <w:spacing w:val="-2"/>
                <w:kern w:val="0"/>
                <w:sz w:val="22"/>
                <w:szCs w:val="22"/>
              </w:rPr>
              <w:t xml:space="preserve"> </w:t>
            </w:r>
            <w:r w:rsidRPr="002231F5">
              <w:rPr>
                <w:rFonts w:ascii="Arial" w:hAnsi="Arial" w:cs="Arial"/>
                <w:kern w:val="0"/>
                <w:sz w:val="22"/>
                <w:szCs w:val="22"/>
              </w:rPr>
              <w:t>en lugares de acceso público, ya sea en la vía pública, como parques públicos o bien en recintos cerrados de acceso general.</w:t>
            </w:r>
          </w:p>
        </w:tc>
      </w:tr>
    </w:tbl>
    <w:p w14:paraId="782B1519" w14:textId="77777777" w:rsidR="00AB27B6" w:rsidRPr="00713CA4" w:rsidRDefault="00AB27B6" w:rsidP="009835F4">
      <w:pPr>
        <w:rPr>
          <w:rFonts w:ascii="Arial" w:hAnsi="Arial" w:cs="Arial"/>
          <w:sz w:val="22"/>
          <w:szCs w:val="22"/>
        </w:rPr>
      </w:pPr>
    </w:p>
    <w:sectPr w:rsidR="00AB27B6" w:rsidRPr="00713CA4" w:rsidSect="006E7C83">
      <w:headerReference w:type="even" r:id="rId12"/>
      <w:headerReference w:type="default" r:id="rId13"/>
      <w:footerReference w:type="default" r:id="rId14"/>
      <w:headerReference w:type="first" r:id="rId15"/>
      <w:pgSz w:w="12240" w:h="15840"/>
      <w:pgMar w:top="2127" w:right="1080" w:bottom="1560" w:left="1080" w:header="79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B264E" w14:textId="77777777" w:rsidR="00BE2F7E" w:rsidRDefault="00BE2F7E" w:rsidP="00782378">
      <w:r>
        <w:separator/>
      </w:r>
    </w:p>
  </w:endnote>
  <w:endnote w:type="continuationSeparator" w:id="0">
    <w:p w14:paraId="087A1844" w14:textId="77777777" w:rsidR="00BE2F7E" w:rsidRDefault="00BE2F7E" w:rsidP="00782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ndersonSansW00-BasicBold">
    <w:altName w:val="Calibri"/>
    <w:charset w:val="00"/>
    <w:family w:val="auto"/>
    <w:pitch w:val="variable"/>
    <w:sig w:usb0="A0000027"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6800D" w14:textId="6A63F5BB" w:rsidR="00782378" w:rsidRDefault="00AA518B">
    <w:pPr>
      <w:pStyle w:val="Piedepgina"/>
    </w:pPr>
    <w:r>
      <w:rPr>
        <w:noProof/>
      </w:rPr>
      <mc:AlternateContent>
        <mc:Choice Requires="wps">
          <w:drawing>
            <wp:anchor distT="0" distB="0" distL="114300" distR="114300" simplePos="0" relativeHeight="251696128" behindDoc="0" locked="0" layoutInCell="1" allowOverlap="1" wp14:anchorId="17D6E99E" wp14:editId="44486D12">
              <wp:simplePos x="0" y="0"/>
              <wp:positionH relativeFrom="column">
                <wp:posOffset>-419735</wp:posOffset>
              </wp:positionH>
              <wp:positionV relativeFrom="paragraph">
                <wp:posOffset>109855</wp:posOffset>
              </wp:positionV>
              <wp:extent cx="2415540" cy="297180"/>
              <wp:effectExtent l="0" t="0" r="3810" b="7620"/>
              <wp:wrapNone/>
              <wp:docPr id="878548688" name="Cuadro de texto 3"/>
              <wp:cNvGraphicFramePr/>
              <a:graphic xmlns:a="http://schemas.openxmlformats.org/drawingml/2006/main">
                <a:graphicData uri="http://schemas.microsoft.com/office/word/2010/wordprocessingShape">
                  <wps:wsp>
                    <wps:cNvSpPr txBox="1"/>
                    <wps:spPr>
                      <a:xfrm>
                        <a:off x="0" y="0"/>
                        <a:ext cx="2415540" cy="297180"/>
                      </a:xfrm>
                      <a:prstGeom prst="rect">
                        <a:avLst/>
                      </a:prstGeom>
                      <a:solidFill>
                        <a:schemeClr val="lt1"/>
                      </a:solidFill>
                      <a:ln w="6350">
                        <a:noFill/>
                      </a:ln>
                    </wps:spPr>
                    <wps:txbx>
                      <w:txbxContent>
                        <w:p w14:paraId="2514BFE4" w14:textId="247FCDA1" w:rsidR="00AA518B" w:rsidRPr="00E332F2" w:rsidRDefault="00AA518B">
                          <w:pPr>
                            <w:rPr>
                              <w:rFonts w:ascii="HendersonSansW00-BasicBold" w:hAnsi="HendersonSansW00-BasicBold"/>
                            </w:rPr>
                          </w:pPr>
                          <w:r w:rsidRPr="00E332F2">
                            <w:rPr>
                              <w:rFonts w:ascii="HendersonSansW00-BasicBold" w:hAnsi="HendersonSansW00-BasicBold"/>
                            </w:rPr>
                            <w:t>WWW.MICIT.GO.CR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7D6E99E" id="_x0000_t202" coordsize="21600,21600" o:spt="202" path="m,l,21600r21600,l21600,xe">
              <v:stroke joinstyle="miter"/>
              <v:path gradientshapeok="t" o:connecttype="rect"/>
            </v:shapetype>
            <v:shape id="Cuadro de texto 3" o:spid="_x0000_s1027" type="#_x0000_t202" style="position:absolute;margin-left:-33.05pt;margin-top:8.65pt;width:190.2pt;height:23.4pt;z-index:251696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" fillcolor="white [3201]" stroked="f" strokeweight=".5pt">
              <v:textbox>
                <w:txbxContent>
                  <w:p w14:paraId="2514BFE4" w14:textId="247FCDA1" w:rsidR="00AA518B" w:rsidRPr="00E332F2" w:rsidRDefault="00AA518B">
                    <w:pPr>
                      <w:rPr>
                        <w:rFonts w:ascii="HendersonSansW00-BasicBold" w:hAnsi="HendersonSansW00-BasicBold"/>
                      </w:rPr>
                    </w:pPr>
                    <w:r w:rsidRPr="00E332F2">
                      <w:rPr>
                        <w:rFonts w:ascii="HendersonSansW00-BasicBold" w:hAnsi="HendersonSansW00-BasicBold"/>
                      </w:rPr>
                      <w:t>WWW.MICIT.GO.CR</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44E83" w14:textId="77777777" w:rsidR="00BE2F7E" w:rsidRDefault="00BE2F7E" w:rsidP="00782378">
      <w:r>
        <w:separator/>
      </w:r>
    </w:p>
  </w:footnote>
  <w:footnote w:type="continuationSeparator" w:id="0">
    <w:p w14:paraId="55578B63" w14:textId="77777777" w:rsidR="00BE2F7E" w:rsidRDefault="00BE2F7E" w:rsidP="00782378">
      <w:r>
        <w:continuationSeparator/>
      </w:r>
    </w:p>
  </w:footnote>
  <w:footnote w:id="1">
    <w:p w14:paraId="2A6A9D19" w14:textId="77777777" w:rsidR="008D0531" w:rsidRDefault="008D0531" w:rsidP="008D0531">
      <w:pPr>
        <w:pStyle w:val="Textonotapie"/>
      </w:pPr>
      <w:r>
        <w:rPr>
          <w:rStyle w:val="Refdenotaalpie"/>
        </w:rPr>
        <w:footnoteRef/>
      </w:r>
      <w:r>
        <w:t xml:space="preserve"> </w:t>
      </w:r>
      <w:r w:rsidRPr="000837C9">
        <w:rPr>
          <w:i/>
          <w:iCs/>
          <w:sz w:val="18"/>
          <w:szCs w:val="18"/>
        </w:rPr>
        <w:t xml:space="preserve">Resolución </w:t>
      </w:r>
      <w:proofErr w:type="spellStart"/>
      <w:r w:rsidRPr="000837C9">
        <w:rPr>
          <w:i/>
          <w:iCs/>
          <w:sz w:val="18"/>
          <w:szCs w:val="18"/>
        </w:rPr>
        <w:t>N°</w:t>
      </w:r>
      <w:proofErr w:type="spellEnd"/>
      <w:r w:rsidRPr="000837C9">
        <w:rPr>
          <w:i/>
          <w:iCs/>
          <w:sz w:val="18"/>
          <w:szCs w:val="18"/>
        </w:rPr>
        <w:t xml:space="preserve"> RCS-281-</w:t>
      </w:r>
      <w:proofErr w:type="gramStart"/>
      <w:r w:rsidRPr="000837C9">
        <w:rPr>
          <w:i/>
          <w:iCs/>
          <w:sz w:val="18"/>
          <w:szCs w:val="18"/>
        </w:rPr>
        <w:t>2023 ,</w:t>
      </w:r>
      <w:proofErr w:type="gramEnd"/>
      <w:r w:rsidRPr="000837C9">
        <w:rPr>
          <w:i/>
          <w:iCs/>
          <w:sz w:val="18"/>
          <w:szCs w:val="18"/>
        </w:rPr>
        <w:t xml:space="preserve"> de fecha 16 de noviembre de 2023, del Consejo de la Superintendencia de Telecomunicaciones, publicada en el Alcance </w:t>
      </w:r>
      <w:proofErr w:type="spellStart"/>
      <w:r w:rsidRPr="000837C9">
        <w:rPr>
          <w:i/>
          <w:iCs/>
          <w:sz w:val="18"/>
          <w:szCs w:val="18"/>
        </w:rPr>
        <w:t>N°</w:t>
      </w:r>
      <w:proofErr w:type="spellEnd"/>
      <w:r w:rsidRPr="000837C9">
        <w:rPr>
          <w:i/>
          <w:iCs/>
          <w:sz w:val="18"/>
          <w:szCs w:val="18"/>
        </w:rPr>
        <w:t xml:space="preserve"> 233 a La Gaceta </w:t>
      </w:r>
      <w:proofErr w:type="spellStart"/>
      <w:r w:rsidRPr="000837C9">
        <w:rPr>
          <w:i/>
          <w:iCs/>
          <w:sz w:val="18"/>
          <w:szCs w:val="18"/>
        </w:rPr>
        <w:t>N°</w:t>
      </w:r>
      <w:proofErr w:type="spellEnd"/>
      <w:r w:rsidRPr="000837C9">
        <w:rPr>
          <w:i/>
          <w:iCs/>
          <w:sz w:val="18"/>
          <w:szCs w:val="18"/>
        </w:rPr>
        <w:t xml:space="preserve"> 219 de fecha 24 de noviembre de 2023. Obtenido de </w:t>
      </w:r>
      <w:hyperlink r:id="rId1" w:history="1">
        <w:r w:rsidRPr="000837C9">
          <w:rPr>
            <w:rStyle w:val="Hipervnculo"/>
            <w:i/>
            <w:iCs/>
            <w:sz w:val="18"/>
            <w:szCs w:val="18"/>
          </w:rPr>
          <w:t>https://sutel.go.cr/sites/default/files/RCS-281-2023%20Procedimiento%20otorgar%20Concesio%CC%81n%20Directa%20Final%5B65%5D.pdf</w:t>
        </w:r>
      </w:hyperlink>
      <w:r w:rsidRPr="000837C9">
        <w:rPr>
          <w:i/>
          <w:iCs/>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3DE1E" w14:textId="77777777" w:rsidR="00782378" w:rsidRDefault="00000000">
    <w:pPr>
      <w:pStyle w:val="Encabezado"/>
    </w:pPr>
    <w:r>
      <w:rPr>
        <w:noProof/>
      </w:rPr>
      <w:pict w14:anchorId="7EB766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687972" o:spid="_x0000_s1033" type="#_x0000_t75" alt="" style="position:absolute;margin-left:0;margin-top:0;width:607.75pt;height:786.5pt;z-index:-251625472;mso-wrap-edited:f;mso-width-percent:0;mso-height-percent:0;mso-position-horizontal:center;mso-position-horizontal-relative:margin;mso-position-vertical:center;mso-position-vertical-relative:margin;mso-width-percent:0;mso-height-percent:0" o:allowincell="f">
          <v:imagedata r:id="rId1" o:title="Hoja membretada_Documento Institucional"/>
          <w10:wrap anchorx="margin" anchory="margin"/>
        </v:shape>
      </w:pict>
    </w:r>
    <w:r>
      <w:rPr>
        <w:noProof/>
      </w:rPr>
      <w:pict w14:anchorId="5CF52D7A">
        <v:shape id="WordPictureWatermark100670674" o:spid="_x0000_s1032" type="#_x0000_t75" alt="" style="position:absolute;margin-left:0;margin-top:0;width:607.75pt;height:786.5pt;z-index:-251634688;mso-wrap-edited:f;mso-width-percent:0;mso-height-percent:0;mso-position-horizontal:center;mso-position-horizontal-relative:margin;mso-position-vertical:center;mso-position-vertical-relative:margin;mso-width-percent:0;mso-height-percent:0" o:allowincell="f">
          <v:imagedata r:id="rId1" o:title="Hoja membretada_Documento Institucional" gain="19661f" blacklevel="22938f"/>
          <w10:wrap anchorx="margin" anchory="margin"/>
        </v:shape>
      </w:pict>
    </w:r>
    <w:r>
      <w:rPr>
        <w:noProof/>
      </w:rPr>
      <w:pict w14:anchorId="44DE79F6">
        <v:shape id="WordPictureWatermark100538339" o:spid="_x0000_s1031" type="#_x0000_t75" alt="" style="position:absolute;margin-left:0;margin-top:0;width:607.75pt;height:786.5pt;z-index:-251643904;mso-wrap-edited:f;mso-width-percent:0;mso-height-percent:0;mso-position-horizontal:center;mso-position-horizontal-relative:margin;mso-position-vertical:center;mso-position-vertical-relative:margin;mso-width-percent:0;mso-height-percent:0" o:allowincell="f">
          <v:imagedata r:id="rId2" o:title="Hoja membretada_Comunicado de prensa"/>
          <w10:wrap anchorx="margin" anchory="margin"/>
        </v:shape>
      </w:pict>
    </w:r>
    <w:r>
      <w:rPr>
        <w:noProof/>
      </w:rPr>
      <w:pict w14:anchorId="25F9A7A3">
        <v:shape id="WordPictureWatermark100482306" o:spid="_x0000_s1030" type="#_x0000_t75" alt="" style="position:absolute;margin-left:0;margin-top:0;width:440.9pt;height:570.6pt;z-index:-251653120;mso-wrap-edited:f;mso-width-percent:0;mso-height-percent:0;mso-position-horizontal:center;mso-position-horizontal-relative:margin;mso-position-vertical:center;mso-position-vertical-relative:margin;mso-width-percent:0;mso-height-percent:0" o:allowincell="f">
          <v:imagedata r:id="rId2" o:title="Hoja membretada_Comunicado de prensa"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A71C8" w14:textId="45A001CC" w:rsidR="00782378" w:rsidRDefault="009C1DAE">
    <w:pPr>
      <w:pStyle w:val="Encabezado"/>
    </w:pPr>
    <w:r>
      <w:rPr>
        <w:noProof/>
      </w:rPr>
      <mc:AlternateContent>
        <mc:Choice Requires="wps">
          <w:drawing>
            <wp:anchor distT="0" distB="0" distL="114300" distR="114300" simplePos="0" relativeHeight="251698176" behindDoc="0" locked="0" layoutInCell="1" allowOverlap="1" wp14:anchorId="2671D35E" wp14:editId="3693F88B">
              <wp:simplePos x="0" y="0"/>
              <wp:positionH relativeFrom="column">
                <wp:posOffset>1333500</wp:posOffset>
              </wp:positionH>
              <wp:positionV relativeFrom="paragraph">
                <wp:posOffset>472440</wp:posOffset>
              </wp:positionV>
              <wp:extent cx="3611880" cy="287655"/>
              <wp:effectExtent l="0" t="0" r="7620" b="0"/>
              <wp:wrapNone/>
              <wp:docPr id="1285444227" name="Rectángulo 1"/>
              <wp:cNvGraphicFramePr/>
              <a:graphic xmlns:a="http://schemas.openxmlformats.org/drawingml/2006/main">
                <a:graphicData uri="http://schemas.microsoft.com/office/word/2010/wordprocessingShape">
                  <wps:wsp>
                    <wps:cNvSpPr/>
                    <wps:spPr>
                      <a:xfrm>
                        <a:off x="0" y="0"/>
                        <a:ext cx="3611880" cy="287655"/>
                      </a:xfrm>
                      <a:prstGeom prst="rect">
                        <a:avLst/>
                      </a:prstGeom>
                      <a:solidFill>
                        <a:schemeClr val="bg1"/>
                      </a:solidFill>
                      <a:ln>
                        <a:noFill/>
                      </a:ln>
                    </wps:spPr>
                    <wps:style>
                      <a:lnRef idx="2">
                        <a:schemeClr val="accent6"/>
                      </a:lnRef>
                      <a:fillRef idx="1">
                        <a:schemeClr val="lt1"/>
                      </a:fillRef>
                      <a:effectRef idx="0">
                        <a:schemeClr val="accent6"/>
                      </a:effectRef>
                      <a:fontRef idx="minor">
                        <a:schemeClr val="dk1"/>
                      </a:fontRef>
                    </wps:style>
                    <wps:txbx>
                      <w:txbxContent>
                        <w:p w14:paraId="76EC6777" w14:textId="15502FD9" w:rsidR="009C1DAE" w:rsidRPr="000D558E" w:rsidRDefault="009C1DAE" w:rsidP="009C1DAE">
                          <w:pPr>
                            <w:jc w:val="center"/>
                            <w:rPr>
                              <w:b/>
                              <w:bCs/>
                              <w:lang w:val="en-US"/>
                            </w:rPr>
                          </w:pPr>
                          <w:r w:rsidRPr="000D558E">
                            <w:rPr>
                              <w:b/>
                              <w:bCs/>
                              <w:lang w:val="en-US"/>
                            </w:rPr>
                            <w:t>FORMULARIO N° MICITT–DCNT-DNPT-FORM-00</w:t>
                          </w:r>
                          <w:r>
                            <w:rPr>
                              <w:b/>
                              <w:bCs/>
                              <w:lang w:val="en-US"/>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71D35E" id="Rectángulo 1" o:spid="_x0000_s1026" style="position:absolute;margin-left:105pt;margin-top:37.2pt;width:284.4pt;height:22.65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" fillcolor="white [3212]" stroked="f" strokeweight="1pt">
              <v:textbox>
                <w:txbxContent>
                  <w:p w14:paraId="76EC6777" w14:textId="15502FD9" w:rsidR="009C1DAE" w:rsidRPr="000D558E" w:rsidRDefault="009C1DAE" w:rsidP="009C1DAE">
                    <w:pPr>
                      <w:jc w:val="center"/>
                      <w:rPr>
                        <w:b/>
                        <w:bCs/>
                        <w:lang w:val="en-US"/>
                      </w:rPr>
                    </w:pPr>
                    <w:r w:rsidRPr="000D558E">
                      <w:rPr>
                        <w:b/>
                        <w:bCs/>
                        <w:lang w:val="en-US"/>
                      </w:rPr>
                      <w:t>FORMULARIO N° MICITT–DCNT-DNPT-FORM-00</w:t>
                    </w:r>
                    <w:r>
                      <w:rPr>
                        <w:b/>
                        <w:bCs/>
                        <w:lang w:val="en-US"/>
                      </w:rPr>
                      <w:t>2</w:t>
                    </w:r>
                  </w:p>
                </w:txbxContent>
              </v:textbox>
            </v:rect>
          </w:pict>
        </mc:Fallback>
      </mc:AlternateContent>
    </w:r>
    <w:r w:rsidR="00000000">
      <w:rPr>
        <w:noProof/>
      </w:rPr>
      <w:pict w14:anchorId="75A0E6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687973" o:spid="_x0000_s1029" type="#_x0000_t75" alt="" style="position:absolute;margin-left:-54.85pt;margin-top:-105.45pt;width:607.75pt;height:786.5pt;z-index:-251622400;mso-wrap-edited:f;mso-width-percent:0;mso-height-percent:0;mso-position-horizontal-relative:margin;mso-position-vertical-relative:margin;mso-width-percent:0;mso-height-percent:0" o:allowincell="f">
          <v:imagedata r:id="rId1" o:title="Hoja membretada_Documento Institucional"/>
          <w10:wrap anchorx="margin" anchory="margin"/>
        </v:shape>
      </w:pict>
    </w:r>
    <w:r w:rsidR="001F503D">
      <w:rPr>
        <w:noProof/>
      </w:rPr>
      <w:drawing>
        <wp:anchor distT="0" distB="0" distL="114300" distR="114300" simplePos="0" relativeHeight="251695104" behindDoc="0" locked="0" layoutInCell="1" allowOverlap="1" wp14:anchorId="3FA0C220" wp14:editId="3ED1565A">
          <wp:simplePos x="0" y="0"/>
          <wp:positionH relativeFrom="column">
            <wp:posOffset>763905</wp:posOffset>
          </wp:positionH>
          <wp:positionV relativeFrom="paragraph">
            <wp:posOffset>-304800</wp:posOffset>
          </wp:positionV>
          <wp:extent cx="5170170" cy="870585"/>
          <wp:effectExtent l="0" t="0" r="0" b="5715"/>
          <wp:wrapSquare wrapText="bothSides"/>
          <wp:docPr id="1274501487" name="Imagen 2"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535152" name="Imagen 2" descr="Texto&#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5170170" cy="870585"/>
                  </a:xfrm>
                  <a:prstGeom prst="rect">
                    <a:avLst/>
                  </a:prstGeom>
                </pic:spPr>
              </pic:pic>
            </a:graphicData>
          </a:graphic>
        </wp:anchor>
      </w:drawing>
    </w:r>
    <w:r w:rsidR="00000000">
      <w:rPr>
        <w:noProof/>
      </w:rPr>
      <w:pict w14:anchorId="38C3A828">
        <v:shape id="WordPictureWatermark100670675" o:spid="_x0000_s1028" type="#_x0000_t75" alt="" style="position:absolute;margin-left:0;margin-top:0;width:607.75pt;height:786.5pt;z-index:-251631616;mso-wrap-edited:f;mso-width-percent:0;mso-height-percent:0;mso-position-horizontal:center;mso-position-horizontal-relative:margin;mso-position-vertical:center;mso-position-vertical-relative:margin;mso-width-percent:0;mso-height-percent:0" o:allowincell="f">
          <v:imagedata r:id="rId1" o:title="Hoja membretada_Documento Institucional" gain="19661f" blacklevel="22938f"/>
          <w10:wrap anchorx="margin" anchory="margin"/>
        </v:shape>
      </w:pict>
    </w:r>
    <w:r w:rsidR="00000000">
      <w:rPr>
        <w:noProof/>
      </w:rPr>
      <w:pict w14:anchorId="4516E444">
        <v:shape id="WordPictureWatermark100538340" o:spid="_x0000_s1027" type="#_x0000_t75" alt="" style="position:absolute;margin-left:0;margin-top:0;width:607.75pt;height:786.5pt;z-index:-251640832;mso-wrap-edited:f;mso-width-percent:0;mso-height-percent:0;mso-position-horizontal:center;mso-position-horizontal-relative:margin;mso-position-vertical:center;mso-position-vertical-relative:margin;mso-width-percent:0;mso-height-percent:0" o:allowincell="f">
          <v:imagedata r:id="rId3" o:title="Hoja membretada_Comunicado de prensa"/>
          <w10:wrap anchorx="margin" anchory="margin"/>
        </v:shape>
      </w:pict>
    </w:r>
    <w:r w:rsidR="00000000">
      <w:rPr>
        <w:noProof/>
      </w:rPr>
      <w:pict w14:anchorId="1A3FE776">
        <v:shape id="WordPictureWatermark100482307" o:spid="_x0000_s1026" type="#_x0000_t75" alt="" style="position:absolute;margin-left:0;margin-top:0;width:440.9pt;height:570.6pt;z-index:-251650048;mso-wrap-edited:f;mso-width-percent:0;mso-height-percent:0;mso-position-horizontal:center;mso-position-horizontal-relative:margin;mso-position-vertical:center;mso-position-vertical-relative:margin;mso-width-percent:0;mso-height-percent:0" o:allowincell="f">
          <v:imagedata r:id="rId3" o:title="Hoja membretada_Comunicado de prensa"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1A5BB" w14:textId="77777777" w:rsidR="00782378" w:rsidRDefault="00000000">
    <w:pPr>
      <w:pStyle w:val="Encabezado"/>
    </w:pPr>
    <w:r>
      <w:rPr>
        <w:noProof/>
      </w:rPr>
      <w:pict w14:anchorId="209F5C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687971" o:spid="_x0000_s1025" type="#_x0000_t75" alt="" style="position:absolute;margin-left:0;margin-top:0;width:607.75pt;height:786.5pt;z-index:-251628544;mso-wrap-edited:f;mso-width-percent:0;mso-height-percent:0;mso-position-horizontal:center;mso-position-horizontal-relative:margin;mso-position-vertical:center;mso-position-vertical-relative:margin;mso-width-percent:0;mso-height-percent:0" o:allowincell="f">
          <v:imagedata r:id="rId1" o:title="Hoja membretada_Documento Institucio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04247"/>
    <w:multiLevelType w:val="hybridMultilevel"/>
    <w:tmpl w:val="58C4B686"/>
    <w:lvl w:ilvl="0" w:tplc="0CC07536">
      <w:start w:val="1"/>
      <w:numFmt w:val="decimal"/>
      <w:lvlText w:val="%1."/>
      <w:lvlJc w:val="left"/>
      <w:pPr>
        <w:ind w:left="1638" w:hanging="360"/>
      </w:pPr>
      <w:rPr>
        <w:b/>
        <w:bCs/>
      </w:rPr>
    </w:lvl>
    <w:lvl w:ilvl="1" w:tplc="140A0019" w:tentative="1">
      <w:start w:val="1"/>
      <w:numFmt w:val="lowerLetter"/>
      <w:lvlText w:val="%2."/>
      <w:lvlJc w:val="left"/>
      <w:pPr>
        <w:ind w:left="1661" w:hanging="360"/>
      </w:pPr>
    </w:lvl>
    <w:lvl w:ilvl="2" w:tplc="140A001B" w:tentative="1">
      <w:start w:val="1"/>
      <w:numFmt w:val="lowerRoman"/>
      <w:lvlText w:val="%3."/>
      <w:lvlJc w:val="right"/>
      <w:pPr>
        <w:ind w:left="2381" w:hanging="180"/>
      </w:pPr>
    </w:lvl>
    <w:lvl w:ilvl="3" w:tplc="140A000F" w:tentative="1">
      <w:start w:val="1"/>
      <w:numFmt w:val="decimal"/>
      <w:lvlText w:val="%4."/>
      <w:lvlJc w:val="left"/>
      <w:pPr>
        <w:ind w:left="3101" w:hanging="360"/>
      </w:pPr>
    </w:lvl>
    <w:lvl w:ilvl="4" w:tplc="140A0019" w:tentative="1">
      <w:start w:val="1"/>
      <w:numFmt w:val="lowerLetter"/>
      <w:lvlText w:val="%5."/>
      <w:lvlJc w:val="left"/>
      <w:pPr>
        <w:ind w:left="3821" w:hanging="360"/>
      </w:pPr>
    </w:lvl>
    <w:lvl w:ilvl="5" w:tplc="140A001B" w:tentative="1">
      <w:start w:val="1"/>
      <w:numFmt w:val="lowerRoman"/>
      <w:lvlText w:val="%6."/>
      <w:lvlJc w:val="right"/>
      <w:pPr>
        <w:ind w:left="4541" w:hanging="180"/>
      </w:pPr>
    </w:lvl>
    <w:lvl w:ilvl="6" w:tplc="140A000F" w:tentative="1">
      <w:start w:val="1"/>
      <w:numFmt w:val="decimal"/>
      <w:lvlText w:val="%7."/>
      <w:lvlJc w:val="left"/>
      <w:pPr>
        <w:ind w:left="5261" w:hanging="360"/>
      </w:pPr>
    </w:lvl>
    <w:lvl w:ilvl="7" w:tplc="140A0019" w:tentative="1">
      <w:start w:val="1"/>
      <w:numFmt w:val="lowerLetter"/>
      <w:lvlText w:val="%8."/>
      <w:lvlJc w:val="left"/>
      <w:pPr>
        <w:ind w:left="5981" w:hanging="360"/>
      </w:pPr>
    </w:lvl>
    <w:lvl w:ilvl="8" w:tplc="140A001B" w:tentative="1">
      <w:start w:val="1"/>
      <w:numFmt w:val="lowerRoman"/>
      <w:lvlText w:val="%9."/>
      <w:lvlJc w:val="right"/>
      <w:pPr>
        <w:ind w:left="6701" w:hanging="180"/>
      </w:pPr>
    </w:lvl>
  </w:abstractNum>
  <w:abstractNum w:abstractNumId="1" w15:restartNumberingAfterBreak="0">
    <w:nsid w:val="10B179A1"/>
    <w:multiLevelType w:val="hybridMultilevel"/>
    <w:tmpl w:val="61F8CA9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2188133C"/>
    <w:multiLevelType w:val="hybridMultilevel"/>
    <w:tmpl w:val="22BE5468"/>
    <w:lvl w:ilvl="0" w:tplc="7BC81712">
      <w:start w:val="27"/>
      <w:numFmt w:val="decimal"/>
      <w:lvlText w:val="%1."/>
      <w:lvlJc w:val="left"/>
      <w:pPr>
        <w:ind w:left="911"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2EBE59F2"/>
    <w:multiLevelType w:val="multilevel"/>
    <w:tmpl w:val="AA5AC0AE"/>
    <w:lvl w:ilvl="0">
      <w:start w:val="2"/>
      <w:numFmt w:val="decimal"/>
      <w:lvlText w:val="%1."/>
      <w:lvlJc w:val="left"/>
      <w:pPr>
        <w:ind w:left="360" w:hanging="360"/>
      </w:pPr>
      <w:rPr>
        <w:rFonts w:hint="default"/>
        <w:b/>
        <w:bCs/>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7E210C4"/>
    <w:multiLevelType w:val="hybridMultilevel"/>
    <w:tmpl w:val="1D42C19C"/>
    <w:lvl w:ilvl="0" w:tplc="7E9E0A52">
      <w:start w:val="18"/>
      <w:numFmt w:val="decimal"/>
      <w:lvlText w:val="%1."/>
      <w:lvlJc w:val="left"/>
      <w:pPr>
        <w:ind w:left="911"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38C7777A"/>
    <w:multiLevelType w:val="hybridMultilevel"/>
    <w:tmpl w:val="2C982BF2"/>
    <w:lvl w:ilvl="0" w:tplc="EBD26466">
      <w:start w:val="29"/>
      <w:numFmt w:val="decimal"/>
      <w:lvlText w:val="%1."/>
      <w:lvlJc w:val="left"/>
      <w:pPr>
        <w:ind w:left="911"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45D534DE"/>
    <w:multiLevelType w:val="hybridMultilevel"/>
    <w:tmpl w:val="B8EA93F6"/>
    <w:lvl w:ilvl="0" w:tplc="91C6021A">
      <w:start w:val="18"/>
      <w:numFmt w:val="decimal"/>
      <w:lvlText w:val="%1."/>
      <w:lvlJc w:val="left"/>
      <w:pPr>
        <w:ind w:left="911"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4B122378"/>
    <w:multiLevelType w:val="hybridMultilevel"/>
    <w:tmpl w:val="089817FA"/>
    <w:lvl w:ilvl="0" w:tplc="FFFFFFFF">
      <w:start w:val="1"/>
      <w:numFmt w:val="decimal"/>
      <w:lvlText w:val="%1."/>
      <w:lvlJc w:val="left"/>
      <w:pPr>
        <w:ind w:left="911"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4FB10C19"/>
    <w:multiLevelType w:val="multilevel"/>
    <w:tmpl w:val="3B72D596"/>
    <w:lvl w:ilvl="0">
      <w:start w:val="3"/>
      <w:numFmt w:val="decimal"/>
      <w:lvlText w:val="%1."/>
      <w:lvlJc w:val="left"/>
      <w:pPr>
        <w:ind w:left="360" w:hanging="360"/>
      </w:pPr>
      <w:rPr>
        <w:rFonts w:hint="default"/>
        <w:b/>
        <w:bCs/>
        <w:color w:val="FFFFFF" w:themeColor="background1"/>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9F47494"/>
    <w:multiLevelType w:val="hybridMultilevel"/>
    <w:tmpl w:val="0F5CBB32"/>
    <w:lvl w:ilvl="0" w:tplc="6CD8212A">
      <w:start w:val="9"/>
      <w:numFmt w:val="decimal"/>
      <w:lvlText w:val="%1."/>
      <w:lvlJc w:val="left"/>
      <w:pPr>
        <w:ind w:left="911"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15:restartNumberingAfterBreak="0">
    <w:nsid w:val="6C9D1A06"/>
    <w:multiLevelType w:val="multilevel"/>
    <w:tmpl w:val="140A001D"/>
    <w:styleLink w:val="Estilo1"/>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72CA0272"/>
    <w:multiLevelType w:val="hybridMultilevel"/>
    <w:tmpl w:val="15E686A8"/>
    <w:lvl w:ilvl="0" w:tplc="C192BA70">
      <w:start w:val="11"/>
      <w:numFmt w:val="decimal"/>
      <w:lvlText w:val="%1."/>
      <w:lvlJc w:val="left"/>
      <w:pPr>
        <w:ind w:left="911"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15:restartNumberingAfterBreak="0">
    <w:nsid w:val="732938EB"/>
    <w:multiLevelType w:val="hybridMultilevel"/>
    <w:tmpl w:val="0A827E90"/>
    <w:lvl w:ilvl="0" w:tplc="48426DC6">
      <w:start w:val="1"/>
      <w:numFmt w:val="decimal"/>
      <w:lvlText w:val="%1."/>
      <w:lvlJc w:val="left"/>
      <w:pPr>
        <w:ind w:left="911"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15:restartNumberingAfterBreak="0">
    <w:nsid w:val="74275296"/>
    <w:multiLevelType w:val="hybridMultilevel"/>
    <w:tmpl w:val="315AD564"/>
    <w:lvl w:ilvl="0" w:tplc="261A034C">
      <w:start w:val="14"/>
      <w:numFmt w:val="decimal"/>
      <w:lvlText w:val="%1."/>
      <w:lvlJc w:val="left"/>
      <w:pPr>
        <w:ind w:left="911"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16cid:durableId="1127771069">
    <w:abstractNumId w:val="1"/>
  </w:num>
  <w:num w:numId="2" w16cid:durableId="1416364974">
    <w:abstractNumId w:val="7"/>
  </w:num>
  <w:num w:numId="3" w16cid:durableId="1202405185">
    <w:abstractNumId w:val="9"/>
  </w:num>
  <w:num w:numId="4" w16cid:durableId="1575895690">
    <w:abstractNumId w:val="13"/>
  </w:num>
  <w:num w:numId="5" w16cid:durableId="2000036390">
    <w:abstractNumId w:val="6"/>
  </w:num>
  <w:num w:numId="6" w16cid:durableId="881290911">
    <w:abstractNumId w:val="2"/>
  </w:num>
  <w:num w:numId="7" w16cid:durableId="249000902">
    <w:abstractNumId w:val="5"/>
  </w:num>
  <w:num w:numId="8" w16cid:durableId="1404252612">
    <w:abstractNumId w:val="12"/>
  </w:num>
  <w:num w:numId="9" w16cid:durableId="1810173228">
    <w:abstractNumId w:val="11"/>
  </w:num>
  <w:num w:numId="10" w16cid:durableId="806167128">
    <w:abstractNumId w:val="4"/>
  </w:num>
  <w:num w:numId="11" w16cid:durableId="1764448621">
    <w:abstractNumId w:val="0"/>
  </w:num>
  <w:num w:numId="12" w16cid:durableId="1152019934">
    <w:abstractNumId w:val="3"/>
  </w:num>
  <w:num w:numId="13" w16cid:durableId="652683225">
    <w:abstractNumId w:val="10"/>
  </w:num>
  <w:num w:numId="14" w16cid:durableId="1149831203">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378"/>
    <w:rsid w:val="0002123E"/>
    <w:rsid w:val="00064F0B"/>
    <w:rsid w:val="0014709E"/>
    <w:rsid w:val="00157A68"/>
    <w:rsid w:val="00164BDD"/>
    <w:rsid w:val="00170278"/>
    <w:rsid w:val="001B4AB7"/>
    <w:rsid w:val="001C018A"/>
    <w:rsid w:val="001E344B"/>
    <w:rsid w:val="001E5BBB"/>
    <w:rsid w:val="001F503D"/>
    <w:rsid w:val="00202B50"/>
    <w:rsid w:val="00203916"/>
    <w:rsid w:val="002062FB"/>
    <w:rsid w:val="0021554B"/>
    <w:rsid w:val="00220A6E"/>
    <w:rsid w:val="002231F5"/>
    <w:rsid w:val="0025656E"/>
    <w:rsid w:val="002B07A2"/>
    <w:rsid w:val="002B685B"/>
    <w:rsid w:val="002C5D5D"/>
    <w:rsid w:val="00303D30"/>
    <w:rsid w:val="00332B43"/>
    <w:rsid w:val="003408AE"/>
    <w:rsid w:val="00341C24"/>
    <w:rsid w:val="0038098A"/>
    <w:rsid w:val="003B297C"/>
    <w:rsid w:val="003C15A6"/>
    <w:rsid w:val="00481463"/>
    <w:rsid w:val="00487A55"/>
    <w:rsid w:val="004A3110"/>
    <w:rsid w:val="004B6B67"/>
    <w:rsid w:val="0050473D"/>
    <w:rsid w:val="00531004"/>
    <w:rsid w:val="00545BE2"/>
    <w:rsid w:val="00560350"/>
    <w:rsid w:val="005850D0"/>
    <w:rsid w:val="005957DE"/>
    <w:rsid w:val="005D0DE6"/>
    <w:rsid w:val="005D1AB8"/>
    <w:rsid w:val="005F18A0"/>
    <w:rsid w:val="00623E40"/>
    <w:rsid w:val="006B58CB"/>
    <w:rsid w:val="006C334B"/>
    <w:rsid w:val="006E7C83"/>
    <w:rsid w:val="00700A44"/>
    <w:rsid w:val="007119B2"/>
    <w:rsid w:val="00713CA4"/>
    <w:rsid w:val="0072674D"/>
    <w:rsid w:val="00744445"/>
    <w:rsid w:val="00755DC4"/>
    <w:rsid w:val="00760263"/>
    <w:rsid w:val="00763A85"/>
    <w:rsid w:val="007712A8"/>
    <w:rsid w:val="007749A6"/>
    <w:rsid w:val="00782378"/>
    <w:rsid w:val="007830C9"/>
    <w:rsid w:val="00790782"/>
    <w:rsid w:val="00795C43"/>
    <w:rsid w:val="007B3799"/>
    <w:rsid w:val="00800E33"/>
    <w:rsid w:val="00820D4D"/>
    <w:rsid w:val="00852D6D"/>
    <w:rsid w:val="008D0531"/>
    <w:rsid w:val="008D4971"/>
    <w:rsid w:val="008E5EC5"/>
    <w:rsid w:val="00902D1E"/>
    <w:rsid w:val="00931AAD"/>
    <w:rsid w:val="009835F4"/>
    <w:rsid w:val="009C08EF"/>
    <w:rsid w:val="009C1DAE"/>
    <w:rsid w:val="009E0BB8"/>
    <w:rsid w:val="009F2D27"/>
    <w:rsid w:val="00A041AC"/>
    <w:rsid w:val="00A350FC"/>
    <w:rsid w:val="00A634EF"/>
    <w:rsid w:val="00A66FCE"/>
    <w:rsid w:val="00A97589"/>
    <w:rsid w:val="00AA518B"/>
    <w:rsid w:val="00AA5279"/>
    <w:rsid w:val="00AA58FD"/>
    <w:rsid w:val="00AB27B6"/>
    <w:rsid w:val="00AE346A"/>
    <w:rsid w:val="00B379C5"/>
    <w:rsid w:val="00B529BB"/>
    <w:rsid w:val="00B74DA8"/>
    <w:rsid w:val="00BE2F7E"/>
    <w:rsid w:val="00BF600A"/>
    <w:rsid w:val="00C206E1"/>
    <w:rsid w:val="00C5379F"/>
    <w:rsid w:val="00C67EB0"/>
    <w:rsid w:val="00CA3A8B"/>
    <w:rsid w:val="00CF1BA5"/>
    <w:rsid w:val="00CF6CEF"/>
    <w:rsid w:val="00D041E0"/>
    <w:rsid w:val="00D20F15"/>
    <w:rsid w:val="00D36D4C"/>
    <w:rsid w:val="00DC1EE2"/>
    <w:rsid w:val="00DC7E92"/>
    <w:rsid w:val="00E00CE2"/>
    <w:rsid w:val="00E2011B"/>
    <w:rsid w:val="00E332F2"/>
    <w:rsid w:val="00E77C6E"/>
    <w:rsid w:val="00EA33C6"/>
    <w:rsid w:val="00EB6A89"/>
    <w:rsid w:val="00EE1F4E"/>
    <w:rsid w:val="00EF7989"/>
    <w:rsid w:val="00F1550A"/>
    <w:rsid w:val="00F26F35"/>
    <w:rsid w:val="00F54D91"/>
    <w:rsid w:val="00F57013"/>
    <w:rsid w:val="00F74195"/>
    <w:rsid w:val="00F91DD3"/>
    <w:rsid w:val="00F93B5E"/>
    <w:rsid w:val="00F95AC4"/>
    <w:rsid w:val="00FB4EF6"/>
    <w:rsid w:val="00FB5129"/>
    <w:rsid w:val="00FD7DA4"/>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537472"/>
  <w15:chartTrackingRefBased/>
  <w15:docId w15:val="{601C458C-DCB6-7B4D-92FA-CE006115A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82378"/>
    <w:pPr>
      <w:tabs>
        <w:tab w:val="center" w:pos="4419"/>
        <w:tab w:val="right" w:pos="8838"/>
      </w:tabs>
    </w:pPr>
  </w:style>
  <w:style w:type="character" w:customStyle="1" w:styleId="EncabezadoCar">
    <w:name w:val="Encabezado Car"/>
    <w:basedOn w:val="Fuentedeprrafopredeter"/>
    <w:link w:val="Encabezado"/>
    <w:uiPriority w:val="99"/>
    <w:rsid w:val="00782378"/>
  </w:style>
  <w:style w:type="paragraph" w:styleId="Piedepgina">
    <w:name w:val="footer"/>
    <w:basedOn w:val="Normal"/>
    <w:link w:val="PiedepginaCar"/>
    <w:uiPriority w:val="99"/>
    <w:unhideWhenUsed/>
    <w:rsid w:val="00782378"/>
    <w:pPr>
      <w:tabs>
        <w:tab w:val="center" w:pos="4419"/>
        <w:tab w:val="right" w:pos="8838"/>
      </w:tabs>
    </w:pPr>
  </w:style>
  <w:style w:type="character" w:customStyle="1" w:styleId="PiedepginaCar">
    <w:name w:val="Pie de página Car"/>
    <w:basedOn w:val="Fuentedeprrafopredeter"/>
    <w:link w:val="Piedepgina"/>
    <w:uiPriority w:val="99"/>
    <w:rsid w:val="00782378"/>
  </w:style>
  <w:style w:type="numbering" w:customStyle="1" w:styleId="Sinlista1">
    <w:name w:val="Sin lista1"/>
    <w:next w:val="Sinlista"/>
    <w:uiPriority w:val="99"/>
    <w:semiHidden/>
    <w:unhideWhenUsed/>
    <w:rsid w:val="00AB27B6"/>
  </w:style>
  <w:style w:type="paragraph" w:customStyle="1" w:styleId="Textodeglobo1">
    <w:name w:val="Texto de globo1"/>
    <w:basedOn w:val="Normal"/>
    <w:next w:val="Textodeglobo"/>
    <w:link w:val="TextodegloboCar"/>
    <w:uiPriority w:val="99"/>
    <w:semiHidden/>
    <w:unhideWhenUsed/>
    <w:rsid w:val="00AB27B6"/>
    <w:rPr>
      <w:rFonts w:ascii="Tahoma" w:hAnsi="Tahoma" w:cs="Tahoma"/>
      <w:sz w:val="16"/>
      <w:szCs w:val="16"/>
    </w:rPr>
  </w:style>
  <w:style w:type="character" w:customStyle="1" w:styleId="TextodegloboCar">
    <w:name w:val="Texto de globo Car"/>
    <w:basedOn w:val="Fuentedeprrafopredeter"/>
    <w:link w:val="Textodeglobo1"/>
    <w:uiPriority w:val="99"/>
    <w:semiHidden/>
    <w:rsid w:val="00AB27B6"/>
    <w:rPr>
      <w:rFonts w:ascii="Tahoma" w:hAnsi="Tahoma" w:cs="Tahoma"/>
      <w:sz w:val="16"/>
      <w:szCs w:val="16"/>
    </w:rPr>
  </w:style>
  <w:style w:type="table" w:customStyle="1" w:styleId="Tablaconcuadrcula1">
    <w:name w:val="Tabla con cuadrícula1"/>
    <w:basedOn w:val="Tablanormal"/>
    <w:next w:val="Tablaconcuadrcula"/>
    <w:uiPriority w:val="59"/>
    <w:rsid w:val="00AB27B6"/>
    <w:rPr>
      <w:rFonts w:eastAsia="Times New Roman"/>
      <w:kern w:val="0"/>
      <w:sz w:val="22"/>
      <w:szCs w:val="22"/>
      <w:lang w:eastAsia="es-C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1">
    <w:name w:val="Párrafo de lista1"/>
    <w:basedOn w:val="Normal"/>
    <w:next w:val="Prrafodelista"/>
    <w:uiPriority w:val="34"/>
    <w:qFormat/>
    <w:rsid w:val="00AB27B6"/>
    <w:pPr>
      <w:spacing w:after="200" w:line="276" w:lineRule="auto"/>
      <w:ind w:left="720"/>
      <w:contextualSpacing/>
    </w:pPr>
    <w:rPr>
      <w:rFonts w:eastAsia="Times New Roman"/>
      <w:kern w:val="0"/>
      <w:sz w:val="22"/>
      <w:szCs w:val="22"/>
      <w:lang w:eastAsia="es-CR"/>
      <w14:ligatures w14:val="none"/>
    </w:rPr>
  </w:style>
  <w:style w:type="character" w:styleId="Textodelmarcadordeposicin">
    <w:name w:val="Placeholder Text"/>
    <w:basedOn w:val="Fuentedeprrafopredeter"/>
    <w:uiPriority w:val="99"/>
    <w:semiHidden/>
    <w:rsid w:val="00AB27B6"/>
    <w:rPr>
      <w:color w:val="808080"/>
    </w:rPr>
  </w:style>
  <w:style w:type="paragraph" w:customStyle="1" w:styleId="Default">
    <w:name w:val="Default"/>
    <w:rsid w:val="00AB27B6"/>
    <w:pPr>
      <w:autoSpaceDE w:val="0"/>
      <w:autoSpaceDN w:val="0"/>
      <w:adjustRightInd w:val="0"/>
    </w:pPr>
    <w:rPr>
      <w:rFonts w:ascii="Calibri" w:eastAsia="Times New Roman" w:hAnsi="Calibri" w:cs="Calibri"/>
      <w:color w:val="000000"/>
      <w:kern w:val="0"/>
      <w:lang w:eastAsia="es-CR"/>
      <w14:ligatures w14:val="none"/>
    </w:rPr>
  </w:style>
  <w:style w:type="table" w:customStyle="1" w:styleId="Tablaconcuadrcula11">
    <w:name w:val="Tabla con cuadrícula11"/>
    <w:basedOn w:val="Tablanormal"/>
    <w:rsid w:val="00AB27B6"/>
    <w:rPr>
      <w:rFonts w:ascii="Times New Roman" w:eastAsia="Times New Roman" w:hAnsi="Times New Roman" w:cs="Times New Roman"/>
      <w:kern w:val="0"/>
      <w:sz w:val="20"/>
      <w:szCs w:val="20"/>
      <w:lang w:eastAsia="es-C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uiPriority w:val="59"/>
    <w:rsid w:val="00AB27B6"/>
    <w:rPr>
      <w:rFonts w:ascii="Times New Roman" w:eastAsia="Times New Roman" w:hAnsi="Times New Roman" w:cs="Times New Roman"/>
      <w:kern w:val="0"/>
      <w:sz w:val="20"/>
      <w:szCs w:val="20"/>
      <w:lang w:eastAsia="es-C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uiPriority w:val="59"/>
    <w:rsid w:val="00AB27B6"/>
    <w:rPr>
      <w:rFonts w:ascii="Cambria" w:eastAsia="Cambria" w:hAnsi="Cambria" w:cs="Times New Roman"/>
      <w:kern w:val="0"/>
      <w:sz w:val="20"/>
      <w:szCs w:val="20"/>
      <w:lang w:eastAsia="es-C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uiPriority w:val="59"/>
    <w:rsid w:val="00AB27B6"/>
    <w:rPr>
      <w:rFonts w:ascii="Times New Roman" w:eastAsia="Times New Roman" w:hAnsi="Times New Roman" w:cs="Times New Roman"/>
      <w:kern w:val="0"/>
      <w:sz w:val="20"/>
      <w:szCs w:val="20"/>
      <w:lang w:eastAsia="es-C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59"/>
    <w:rsid w:val="00AB27B6"/>
    <w:rPr>
      <w:rFonts w:ascii="Times New Roman" w:eastAsia="Times New Roman" w:hAnsi="Times New Roman" w:cs="Times New Roman"/>
      <w:kern w:val="0"/>
      <w:sz w:val="20"/>
      <w:szCs w:val="20"/>
      <w:lang w:eastAsia="es-C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reccindeldestinatario">
    <w:name w:val="Dirección del destinatario"/>
    <w:basedOn w:val="Sinespaciado"/>
    <w:link w:val="Carcterdedireccindedestinatario"/>
    <w:uiPriority w:val="5"/>
    <w:qFormat/>
    <w:rsid w:val="00AB27B6"/>
    <w:pPr>
      <w:spacing w:after="360"/>
      <w:contextualSpacing/>
    </w:pPr>
    <w:rPr>
      <w:rFonts w:ascii="Calibri" w:eastAsia="Calibri" w:hAnsi="Calibri" w:cs="Times New Roman"/>
      <w:color w:val="1F497D"/>
      <w:kern w:val="0"/>
      <w:sz w:val="21"/>
      <w:szCs w:val="22"/>
      <w:lang w:val="en-US" w:eastAsia="es-CR"/>
      <w14:ligatures w14:val="none"/>
    </w:rPr>
  </w:style>
  <w:style w:type="character" w:customStyle="1" w:styleId="Carcterdedireccindedestinatario">
    <w:name w:val="Carácter de dirección de destinatario"/>
    <w:link w:val="Direccindeldestinatario"/>
    <w:uiPriority w:val="5"/>
    <w:locked/>
    <w:rsid w:val="00AB27B6"/>
    <w:rPr>
      <w:rFonts w:ascii="Calibri" w:eastAsia="Calibri" w:hAnsi="Calibri" w:cs="Times New Roman"/>
      <w:color w:val="1F497D"/>
      <w:kern w:val="0"/>
      <w:sz w:val="21"/>
      <w:szCs w:val="22"/>
      <w:lang w:val="en-US" w:eastAsia="es-CR"/>
      <w14:ligatures w14:val="none"/>
    </w:rPr>
  </w:style>
  <w:style w:type="paragraph" w:customStyle="1" w:styleId="Sinespaciado1">
    <w:name w:val="Sin espaciado1"/>
    <w:next w:val="Sinespaciado"/>
    <w:uiPriority w:val="1"/>
    <w:qFormat/>
    <w:rsid w:val="00AB27B6"/>
    <w:rPr>
      <w:rFonts w:eastAsia="Times New Roman"/>
      <w:kern w:val="0"/>
      <w:sz w:val="22"/>
      <w:szCs w:val="22"/>
      <w:lang w:eastAsia="es-CR"/>
      <w14:ligatures w14:val="none"/>
    </w:rPr>
  </w:style>
  <w:style w:type="character" w:customStyle="1" w:styleId="Hipervnculo1">
    <w:name w:val="Hipervínculo1"/>
    <w:basedOn w:val="Fuentedeprrafopredeter"/>
    <w:uiPriority w:val="99"/>
    <w:unhideWhenUsed/>
    <w:rsid w:val="00AB27B6"/>
    <w:rPr>
      <w:color w:val="0000FF"/>
      <w:u w:val="single"/>
    </w:rPr>
  </w:style>
  <w:style w:type="character" w:styleId="Refdecomentario">
    <w:name w:val="annotation reference"/>
    <w:basedOn w:val="Fuentedeprrafopredeter"/>
    <w:uiPriority w:val="99"/>
    <w:semiHidden/>
    <w:unhideWhenUsed/>
    <w:rsid w:val="00AB27B6"/>
    <w:rPr>
      <w:sz w:val="16"/>
      <w:szCs w:val="16"/>
    </w:rPr>
  </w:style>
  <w:style w:type="paragraph" w:customStyle="1" w:styleId="Textocomentario1">
    <w:name w:val="Texto comentario1"/>
    <w:basedOn w:val="Normal"/>
    <w:next w:val="Textocomentario"/>
    <w:link w:val="TextocomentarioCar"/>
    <w:uiPriority w:val="99"/>
    <w:semiHidden/>
    <w:unhideWhenUsed/>
    <w:rsid w:val="00AB27B6"/>
    <w:pPr>
      <w:spacing w:after="200"/>
    </w:pPr>
    <w:rPr>
      <w:sz w:val="20"/>
      <w:szCs w:val="20"/>
    </w:rPr>
  </w:style>
  <w:style w:type="character" w:customStyle="1" w:styleId="TextocomentarioCar">
    <w:name w:val="Texto comentario Car"/>
    <w:basedOn w:val="Fuentedeprrafopredeter"/>
    <w:link w:val="Textocomentario1"/>
    <w:uiPriority w:val="99"/>
    <w:semiHidden/>
    <w:rsid w:val="00AB27B6"/>
    <w:rPr>
      <w:sz w:val="20"/>
      <w:szCs w:val="20"/>
    </w:rPr>
  </w:style>
  <w:style w:type="paragraph" w:customStyle="1" w:styleId="Asuntodelcomentario1">
    <w:name w:val="Asunto del comentario1"/>
    <w:basedOn w:val="Textocomentario"/>
    <w:next w:val="Textocomentario"/>
    <w:uiPriority w:val="99"/>
    <w:semiHidden/>
    <w:unhideWhenUsed/>
    <w:rsid w:val="00AB27B6"/>
    <w:pPr>
      <w:spacing w:after="200"/>
    </w:pPr>
    <w:rPr>
      <w:rFonts w:eastAsia="Times New Roman"/>
      <w:b/>
      <w:bCs/>
      <w:kern w:val="0"/>
      <w:lang w:eastAsia="es-CR"/>
      <w14:ligatures w14:val="none"/>
    </w:rPr>
  </w:style>
  <w:style w:type="character" w:customStyle="1" w:styleId="AsuntodelcomentarioCar">
    <w:name w:val="Asunto del comentario Car"/>
    <w:basedOn w:val="TextocomentarioCar"/>
    <w:link w:val="Asuntodelcomentario"/>
    <w:uiPriority w:val="99"/>
    <w:semiHidden/>
    <w:rsid w:val="00AB27B6"/>
    <w:rPr>
      <w:b/>
      <w:bCs/>
      <w:sz w:val="20"/>
      <w:szCs w:val="20"/>
    </w:rPr>
  </w:style>
  <w:style w:type="character" w:styleId="Mencinsinresolver">
    <w:name w:val="Unresolved Mention"/>
    <w:basedOn w:val="Fuentedeprrafopredeter"/>
    <w:uiPriority w:val="99"/>
    <w:semiHidden/>
    <w:unhideWhenUsed/>
    <w:rsid w:val="00AB27B6"/>
    <w:rPr>
      <w:color w:val="605E5C"/>
      <w:shd w:val="clear" w:color="auto" w:fill="E1DFDD"/>
    </w:rPr>
  </w:style>
  <w:style w:type="paragraph" w:styleId="Textodeglobo">
    <w:name w:val="Balloon Text"/>
    <w:basedOn w:val="Normal"/>
    <w:link w:val="TextodegloboCar1"/>
    <w:uiPriority w:val="99"/>
    <w:semiHidden/>
    <w:unhideWhenUsed/>
    <w:rsid w:val="00AB27B6"/>
    <w:rPr>
      <w:rFonts w:ascii="Segoe UI" w:hAnsi="Segoe UI" w:cs="Segoe UI"/>
      <w:sz w:val="18"/>
      <w:szCs w:val="18"/>
    </w:rPr>
  </w:style>
  <w:style w:type="character" w:customStyle="1" w:styleId="TextodegloboCar1">
    <w:name w:val="Texto de globo Car1"/>
    <w:basedOn w:val="Fuentedeprrafopredeter"/>
    <w:link w:val="Textodeglobo"/>
    <w:uiPriority w:val="99"/>
    <w:semiHidden/>
    <w:rsid w:val="00AB27B6"/>
    <w:rPr>
      <w:rFonts w:ascii="Segoe UI" w:hAnsi="Segoe UI" w:cs="Segoe UI"/>
      <w:sz w:val="18"/>
      <w:szCs w:val="18"/>
    </w:rPr>
  </w:style>
  <w:style w:type="table" w:styleId="Tablaconcuadrcula">
    <w:name w:val="Table Grid"/>
    <w:basedOn w:val="Tablanormal"/>
    <w:uiPriority w:val="39"/>
    <w:rsid w:val="00AB2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AB27B6"/>
    <w:pPr>
      <w:ind w:left="720"/>
      <w:contextualSpacing/>
    </w:pPr>
  </w:style>
  <w:style w:type="paragraph" w:styleId="Sinespaciado">
    <w:name w:val="No Spacing"/>
    <w:uiPriority w:val="1"/>
    <w:qFormat/>
    <w:rsid w:val="00AB27B6"/>
  </w:style>
  <w:style w:type="character" w:styleId="Hipervnculo">
    <w:name w:val="Hyperlink"/>
    <w:basedOn w:val="Fuentedeprrafopredeter"/>
    <w:uiPriority w:val="99"/>
    <w:unhideWhenUsed/>
    <w:rsid w:val="00AB27B6"/>
    <w:rPr>
      <w:color w:val="0563C1" w:themeColor="hyperlink"/>
      <w:u w:val="single"/>
    </w:rPr>
  </w:style>
  <w:style w:type="paragraph" w:styleId="Textocomentario">
    <w:name w:val="annotation text"/>
    <w:basedOn w:val="Normal"/>
    <w:link w:val="TextocomentarioCar1"/>
    <w:uiPriority w:val="99"/>
    <w:semiHidden/>
    <w:unhideWhenUsed/>
    <w:rsid w:val="00AB27B6"/>
    <w:rPr>
      <w:sz w:val="20"/>
      <w:szCs w:val="20"/>
    </w:rPr>
  </w:style>
  <w:style w:type="character" w:customStyle="1" w:styleId="TextocomentarioCar1">
    <w:name w:val="Texto comentario Car1"/>
    <w:basedOn w:val="Fuentedeprrafopredeter"/>
    <w:link w:val="Textocomentario"/>
    <w:uiPriority w:val="99"/>
    <w:semiHidden/>
    <w:rsid w:val="00AB27B6"/>
    <w:rPr>
      <w:sz w:val="20"/>
      <w:szCs w:val="20"/>
    </w:rPr>
  </w:style>
  <w:style w:type="paragraph" w:styleId="Asuntodelcomentario">
    <w:name w:val="annotation subject"/>
    <w:basedOn w:val="Textocomentario"/>
    <w:next w:val="Textocomentario"/>
    <w:link w:val="AsuntodelcomentarioCar"/>
    <w:uiPriority w:val="99"/>
    <w:semiHidden/>
    <w:unhideWhenUsed/>
    <w:rsid w:val="00AB27B6"/>
    <w:rPr>
      <w:b/>
      <w:bCs/>
    </w:rPr>
  </w:style>
  <w:style w:type="character" w:customStyle="1" w:styleId="AsuntodelcomentarioCar1">
    <w:name w:val="Asunto del comentario Car1"/>
    <w:basedOn w:val="TextocomentarioCar1"/>
    <w:uiPriority w:val="99"/>
    <w:semiHidden/>
    <w:rsid w:val="00AB27B6"/>
    <w:rPr>
      <w:b/>
      <w:bCs/>
      <w:sz w:val="20"/>
      <w:szCs w:val="20"/>
    </w:rPr>
  </w:style>
  <w:style w:type="table" w:customStyle="1" w:styleId="Tablaconcuadrcula6">
    <w:name w:val="Tabla con cuadrícula6"/>
    <w:basedOn w:val="Tablanormal"/>
    <w:next w:val="Tablaconcuadrcula"/>
    <w:uiPriority w:val="59"/>
    <w:rsid w:val="003C15A6"/>
    <w:rPr>
      <w:rFonts w:ascii="Times New Roman" w:eastAsia="Times New Roman" w:hAnsi="Times New Roman" w:cs="Times New Roman"/>
      <w:kern w:val="0"/>
      <w:sz w:val="20"/>
      <w:szCs w:val="20"/>
      <w:lang w:eastAsia="es-C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notapie">
    <w:name w:val="footnote text"/>
    <w:basedOn w:val="Normal"/>
    <w:link w:val="TextonotapieCar"/>
    <w:uiPriority w:val="99"/>
    <w:semiHidden/>
    <w:unhideWhenUsed/>
    <w:rsid w:val="00BF600A"/>
    <w:rPr>
      <w:sz w:val="20"/>
      <w:szCs w:val="20"/>
    </w:rPr>
  </w:style>
  <w:style w:type="character" w:customStyle="1" w:styleId="TextonotapieCar">
    <w:name w:val="Texto nota pie Car"/>
    <w:basedOn w:val="Fuentedeprrafopredeter"/>
    <w:link w:val="Textonotapie"/>
    <w:uiPriority w:val="99"/>
    <w:semiHidden/>
    <w:rsid w:val="00BF600A"/>
    <w:rPr>
      <w:sz w:val="20"/>
      <w:szCs w:val="20"/>
    </w:rPr>
  </w:style>
  <w:style w:type="character" w:styleId="Refdenotaalpie">
    <w:name w:val="footnote reference"/>
    <w:basedOn w:val="Fuentedeprrafopredeter"/>
    <w:uiPriority w:val="99"/>
    <w:semiHidden/>
    <w:unhideWhenUsed/>
    <w:rsid w:val="00BF600A"/>
    <w:rPr>
      <w:vertAlign w:val="superscript"/>
    </w:rPr>
  </w:style>
  <w:style w:type="numbering" w:customStyle="1" w:styleId="Estilo1">
    <w:name w:val="Estilo1"/>
    <w:uiPriority w:val="99"/>
    <w:rsid w:val="00DC7E92"/>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806411">
      <w:bodyDiv w:val="1"/>
      <w:marLeft w:val="0"/>
      <w:marRight w:val="0"/>
      <w:marTop w:val="0"/>
      <w:marBottom w:val="0"/>
      <w:divBdr>
        <w:top w:val="none" w:sz="0" w:space="0" w:color="auto"/>
        <w:left w:val="none" w:sz="0" w:space="0" w:color="auto"/>
        <w:bottom w:val="none" w:sz="0" w:space="0" w:color="auto"/>
        <w:right w:val="none" w:sz="0" w:space="0" w:color="auto"/>
      </w:divBdr>
    </w:div>
    <w:div w:id="1278174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tificaciones.telecom@micitt.go.cr"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otificaciones.telecom@micit.go.cr"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itu.int/net/ITU-R/space/snl/bsearchb/spublication.asp" TargetMode="External"/><Relationship Id="rId4" Type="http://schemas.openxmlformats.org/officeDocument/2006/relationships/settings" Target="settings.xml"/><Relationship Id="rId9" Type="http://schemas.openxmlformats.org/officeDocument/2006/relationships/hyperlink" Target="https://www.itu.int/net/ITU-R/space/snl/bsearchb/spublication.asp"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sutel.go.cr/sites/default/files/RCS-281-2023%20Procedimiento%20otorgar%20Concesio%CC%81n%20Directa%20Final%5B65%5D.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3.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D48B78-BFBC-4F80-B20C-34F6C734F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6851</Words>
  <Characters>37683</Characters>
  <Application>Microsoft Office Word</Application>
  <DocSecurity>0</DocSecurity>
  <Lines>314</Lines>
  <Paragraphs>88</Paragraphs>
  <ScaleCrop>false</ScaleCrop>
  <HeadingPairs>
    <vt:vector size="2" baseType="variant">
      <vt:variant>
        <vt:lpstr>Título</vt:lpstr>
      </vt:variant>
      <vt:variant>
        <vt:i4>1</vt:i4>
      </vt:variant>
    </vt:vector>
  </HeadingPairs>
  <TitlesOfParts>
    <vt:vector size="1" baseType="lpstr">
      <vt:lpstr>MICITT–DCNT-DNPT-FORM-002</vt:lpstr>
    </vt:vector>
  </TitlesOfParts>
  <Company/>
  <LinksUpToDate>false</LinksUpToDate>
  <CharactersWithSpaces>44446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MICITT–DCNT-DNPT-FORM-002</dc:title>
  <dc:subject/>
  <dc:creator>Hubert Quiros</dc:creator>
  <cp:keywords/>
  <dc:description/>
  <cp:lastModifiedBy>Yorleny Castro Gamboa</cp:lastModifiedBy>
  <cp:revision>3</cp:revision>
  <dcterms:created xsi:type="dcterms:W3CDTF">2025-05-27T17:27:00Z</dcterms:created>
  <dcterms:modified xsi:type="dcterms:W3CDTF">2025-05-27T17:27:00Z</dcterms:modified>
</cp:coreProperties>
</file>